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D5EFC" w14:textId="7EACB87A" w:rsidR="00B22B89" w:rsidRDefault="00AC03C3" w:rsidP="00931ABA">
      <w:pPr>
        <w:pStyle w:val="1"/>
        <w:spacing w:line="276" w:lineRule="auto"/>
        <w:jc w:val="center"/>
        <w:rPr>
          <w:b/>
          <w:bCs/>
          <w:sz w:val="22"/>
          <w:szCs w:val="22"/>
        </w:rPr>
      </w:pPr>
      <w:r>
        <w:rPr>
          <w:noProof/>
          <w:sz w:val="24"/>
          <w:szCs w:val="24"/>
        </w:rPr>
        <mc:AlternateContent>
          <mc:Choice Requires="wps">
            <w:drawing>
              <wp:anchor distT="0" distB="0" distL="114300" distR="114300" simplePos="0" relativeHeight="251661312" behindDoc="0" locked="0" layoutInCell="1" allowOverlap="1" wp14:anchorId="42E98DD0" wp14:editId="557AA7C3">
                <wp:simplePos x="0" y="0"/>
                <wp:positionH relativeFrom="column">
                  <wp:posOffset>3678859</wp:posOffset>
                </wp:positionH>
                <wp:positionV relativeFrom="paragraph">
                  <wp:posOffset>-144780</wp:posOffset>
                </wp:positionV>
                <wp:extent cx="3163956" cy="580445"/>
                <wp:effectExtent l="0" t="0" r="17780" b="1016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956" cy="580445"/>
                        </a:xfrm>
                        <a:prstGeom prst="rect">
                          <a:avLst/>
                        </a:prstGeom>
                        <a:solidFill>
                          <a:srgbClr val="FFFFFF"/>
                        </a:solidFill>
                        <a:ln w="9525">
                          <a:solidFill>
                            <a:srgbClr val="000000"/>
                          </a:solidFill>
                          <a:miter lim="800000"/>
                          <a:headEnd/>
                          <a:tailEnd/>
                        </a:ln>
                      </wps:spPr>
                      <wps:txbx>
                        <w:txbxContent>
                          <w:p w14:paraId="2F3E9E2D" w14:textId="77777777" w:rsidR="00B339C4" w:rsidRDefault="00B339C4" w:rsidP="0007513B">
                            <w:pPr>
                              <w:jc w:val="center"/>
                              <w:rPr>
                                <w:sz w:val="16"/>
                                <w:szCs w:val="16"/>
                              </w:rPr>
                            </w:pPr>
                            <w:r>
                              <w:rPr>
                                <w:sz w:val="16"/>
                                <w:szCs w:val="16"/>
                              </w:rPr>
                              <w:t>Приложение №1</w:t>
                            </w:r>
                          </w:p>
                          <w:p w14:paraId="1046ED08" w14:textId="12C16C2C" w:rsidR="00B339C4" w:rsidRPr="00ED4645" w:rsidRDefault="00B339C4" w:rsidP="0007513B">
                            <w:pPr>
                              <w:tabs>
                                <w:tab w:val="left" w:pos="0"/>
                              </w:tabs>
                              <w:jc w:val="center"/>
                              <w:rPr>
                                <w:b/>
                                <w:sz w:val="16"/>
                                <w:szCs w:val="16"/>
                              </w:rPr>
                            </w:pPr>
                            <w:r>
                              <w:rPr>
                                <w:sz w:val="16"/>
                                <w:szCs w:val="16"/>
                              </w:rPr>
                              <w:t>к распоряжению «</w:t>
                            </w:r>
                            <w:r w:rsidRPr="00ED4645">
                              <w:rPr>
                                <w:noProof/>
                                <w:sz w:val="16"/>
                                <w:szCs w:val="16"/>
                              </w:rPr>
                              <w:t>О проведении аукциона в электронной форме</w:t>
                            </w:r>
                            <w:r>
                              <w:rPr>
                                <w:noProof/>
                                <w:sz w:val="16"/>
                                <w:szCs w:val="16"/>
                              </w:rPr>
                              <w:t xml:space="preserve">      </w:t>
                            </w:r>
                            <w:r w:rsidRPr="00ED4645">
                              <w:rPr>
                                <w:noProof/>
                                <w:sz w:val="16"/>
                                <w:szCs w:val="16"/>
                              </w:rPr>
                              <w:t>на право заключения договора</w:t>
                            </w:r>
                            <w:r>
                              <w:rPr>
                                <w:noProof/>
                                <w:sz w:val="16"/>
                                <w:szCs w:val="16"/>
                              </w:rPr>
                              <w:t xml:space="preserve"> </w:t>
                            </w:r>
                            <w:r w:rsidRPr="00ED4645">
                              <w:rPr>
                                <w:noProof/>
                                <w:sz w:val="16"/>
                                <w:szCs w:val="16"/>
                              </w:rPr>
                              <w:t>аренды земельного участка</w:t>
                            </w:r>
                            <w:r>
                              <w:rPr>
                                <w:noProof/>
                                <w:sz w:val="16"/>
                                <w:szCs w:val="16"/>
                              </w:rPr>
                              <w:t>»</w:t>
                            </w:r>
                          </w:p>
                          <w:p w14:paraId="0C0006BA" w14:textId="2BA41DF6" w:rsidR="00B339C4" w:rsidRDefault="00B339C4" w:rsidP="0007513B">
                            <w:pPr>
                              <w:jc w:val="center"/>
                              <w:rPr>
                                <w:sz w:val="16"/>
                                <w:szCs w:val="16"/>
                              </w:rPr>
                            </w:pPr>
                            <w:r>
                              <w:rPr>
                                <w:sz w:val="16"/>
                                <w:szCs w:val="16"/>
                              </w:rPr>
                              <w:t xml:space="preserve">от </w:t>
                            </w:r>
                            <w:r w:rsidR="00155CF9">
                              <w:rPr>
                                <w:sz w:val="16"/>
                                <w:szCs w:val="16"/>
                              </w:rPr>
                              <w:t>06.04.</w:t>
                            </w:r>
                            <w:r>
                              <w:rPr>
                                <w:sz w:val="16"/>
                                <w:szCs w:val="16"/>
                              </w:rPr>
                              <w:t>2026</w:t>
                            </w:r>
                            <w:r w:rsidRPr="0007513B">
                              <w:rPr>
                                <w:sz w:val="16"/>
                                <w:szCs w:val="16"/>
                              </w:rPr>
                              <w:t xml:space="preserve"> № 326-11-</w:t>
                            </w:r>
                            <w:r w:rsidR="00155CF9">
                              <w:rPr>
                                <w:sz w:val="16"/>
                                <w:szCs w:val="16"/>
                              </w:rPr>
                              <w:t>301269</w:t>
                            </w:r>
                            <w:r>
                              <w:rPr>
                                <w:sz w:val="16"/>
                                <w:szCs w:val="16"/>
                              </w:rPr>
                              <w:t>/26</w:t>
                            </w:r>
                          </w:p>
                          <w:p w14:paraId="780ED799" w14:textId="77777777" w:rsidR="00B339C4" w:rsidRDefault="00B339C4" w:rsidP="00AC03C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89.65pt;margin-top:-11.4pt;width:249.15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X5MAIAAEQEAAAOAAAAZHJzL2Uyb0RvYy54bWysU12O0zAQfkfiDpbfadJuU9qo6WrpUoS0&#10;/EgLB3Acp7FwPMZ2myyX4RQ8IXGGHomx0y0R8ITwg+XxjD9/883M+rpvFTkK6yTogk4nKSVCc6ik&#10;3hf044fdsyUlzjNdMQVaFPRBOHq9efpk3ZlczKABVQlLEES7vDMFbbw3eZI43oiWuQkYodFZg22Z&#10;R9Puk8qyDtFblczSdJF0YCtjgQvn8PZ2cNJNxK9rwf27unbCE1VQ5ObjbuNehj3ZrFm+t8w0kp9p&#10;sH9g0TKp8dML1C3zjBys/AOqldyCg9pPOLQJ1LXkIuaA2UzT37K5b5gRMRcUx5mLTO7/wfK3x/eW&#10;yAprR4lmLZbo9PX04/T99I1MgzqdcTkG3RsM8/0L6ENkyNSZO+CfHNGwbZjeixtroWsEq5BdfJmM&#10;ng44LoCU3Ruo8Bt28BCB+tq2ARDFIIiOVXq4VEb0nnC8vJourlbZghKOvmyZzudZIJew/PG1sc6/&#10;EtCScCioxcpHdHa8c34IfQyJ7EHJaieViobdl1tlyZFhl+ziOqO7cZjSpCvoKptlgwBjnxtDpHH9&#10;DaKVHttdybagy0sQy4NsL3UVm9EzqYYzZqc0Jhl0DNINIvq+7M91KaF6QEUtDG2NY4iHBuwXSjps&#10;6YK6zwdmBSXqtcaqrKbzeZiBaMyz5zM07NhTjj1Mc4QqqKdkOG59nJsgmIYbrF4to7CB3sDkzBVb&#10;NZbmPFZhFsZ2jPo1/JufAAAA//8DAFBLAwQUAAYACAAAACEAkzYQheEAAAALAQAADwAAAGRycy9k&#10;b3ducmV2LnhtbEyPwU7DMBBE70j8g7VIXFDrkIKThjgVQgLRG7QVXN1km0TY62C7afh73BMcV/s0&#10;86ZcTUazEZ3vLUm4nSfAkGrb9NRK2G2fZzkwHxQ1SltCCT/oYVVdXpSqaOyJ3nHchJbFEPKFktCF&#10;MBSc+7pDo/zcDkjxd7DOqBBP1/LGqVMMN5qnSSK4UT3Fhk4N+NRh/bU5Ggn53ev46deLt49aHPQy&#10;3GTjy7eT8vpqenwAFnAKfzCc9aM6VNFpb4/UeKYl3GfLRUQlzNI0bjgTSZYJYHsJIhfAq5L/31D9&#10;AgAA//8DAFBLAQItABQABgAIAAAAIQC2gziS/gAAAOEBAAATAAAAAAAAAAAAAAAAAAAAAABbQ29u&#10;dGVudF9UeXBlc10ueG1sUEsBAi0AFAAGAAgAAAAhADj9If/WAAAAlAEAAAsAAAAAAAAAAAAAAAAA&#10;LwEAAF9yZWxzLy5yZWxzUEsBAi0AFAAGAAgAAAAhAEufRfkwAgAARAQAAA4AAAAAAAAAAAAAAAAA&#10;LgIAAGRycy9lMm9Eb2MueG1sUEsBAi0AFAAGAAgAAAAhAJM2EIXhAAAACwEAAA8AAAAAAAAAAAAA&#10;AAAAigQAAGRycy9kb3ducmV2LnhtbFBLBQYAAAAABAAEAPMAAACYBQAAAAA=&#10;">
                <v:textbox>
                  <w:txbxContent>
                    <w:p w14:paraId="2F3E9E2D" w14:textId="77777777" w:rsidR="00B339C4" w:rsidRDefault="00B339C4" w:rsidP="0007513B">
                      <w:pPr>
                        <w:jc w:val="center"/>
                        <w:rPr>
                          <w:sz w:val="16"/>
                          <w:szCs w:val="16"/>
                        </w:rPr>
                      </w:pPr>
                      <w:r>
                        <w:rPr>
                          <w:sz w:val="16"/>
                          <w:szCs w:val="16"/>
                        </w:rPr>
                        <w:t>Приложение №1</w:t>
                      </w:r>
                    </w:p>
                    <w:p w14:paraId="1046ED08" w14:textId="12C16C2C" w:rsidR="00B339C4" w:rsidRPr="00ED4645" w:rsidRDefault="00B339C4" w:rsidP="0007513B">
                      <w:pPr>
                        <w:tabs>
                          <w:tab w:val="left" w:pos="0"/>
                        </w:tabs>
                        <w:jc w:val="center"/>
                        <w:rPr>
                          <w:b/>
                          <w:sz w:val="16"/>
                          <w:szCs w:val="16"/>
                        </w:rPr>
                      </w:pPr>
                      <w:r>
                        <w:rPr>
                          <w:sz w:val="16"/>
                          <w:szCs w:val="16"/>
                        </w:rPr>
                        <w:t>к распоряжению «</w:t>
                      </w:r>
                      <w:r w:rsidRPr="00ED4645">
                        <w:rPr>
                          <w:noProof/>
                          <w:sz w:val="16"/>
                          <w:szCs w:val="16"/>
                        </w:rPr>
                        <w:t>О проведении аукциона в электронной форме</w:t>
                      </w:r>
                      <w:r>
                        <w:rPr>
                          <w:noProof/>
                          <w:sz w:val="16"/>
                          <w:szCs w:val="16"/>
                        </w:rPr>
                        <w:t xml:space="preserve">      </w:t>
                      </w:r>
                      <w:r w:rsidRPr="00ED4645">
                        <w:rPr>
                          <w:noProof/>
                          <w:sz w:val="16"/>
                          <w:szCs w:val="16"/>
                        </w:rPr>
                        <w:t>на право заключения договора</w:t>
                      </w:r>
                      <w:r>
                        <w:rPr>
                          <w:noProof/>
                          <w:sz w:val="16"/>
                          <w:szCs w:val="16"/>
                        </w:rPr>
                        <w:t xml:space="preserve"> </w:t>
                      </w:r>
                      <w:r w:rsidRPr="00ED4645">
                        <w:rPr>
                          <w:noProof/>
                          <w:sz w:val="16"/>
                          <w:szCs w:val="16"/>
                        </w:rPr>
                        <w:t>аренды земельного участка</w:t>
                      </w:r>
                      <w:r>
                        <w:rPr>
                          <w:noProof/>
                          <w:sz w:val="16"/>
                          <w:szCs w:val="16"/>
                        </w:rPr>
                        <w:t>»</w:t>
                      </w:r>
                    </w:p>
                    <w:p w14:paraId="0C0006BA" w14:textId="2BA41DF6" w:rsidR="00B339C4" w:rsidRDefault="00B339C4" w:rsidP="0007513B">
                      <w:pPr>
                        <w:jc w:val="center"/>
                        <w:rPr>
                          <w:sz w:val="16"/>
                          <w:szCs w:val="16"/>
                        </w:rPr>
                      </w:pPr>
                      <w:r>
                        <w:rPr>
                          <w:sz w:val="16"/>
                          <w:szCs w:val="16"/>
                        </w:rPr>
                        <w:t xml:space="preserve">от </w:t>
                      </w:r>
                      <w:r w:rsidR="00155CF9">
                        <w:rPr>
                          <w:sz w:val="16"/>
                          <w:szCs w:val="16"/>
                        </w:rPr>
                        <w:t>06.04.</w:t>
                      </w:r>
                      <w:r>
                        <w:rPr>
                          <w:sz w:val="16"/>
                          <w:szCs w:val="16"/>
                        </w:rPr>
                        <w:t>2026</w:t>
                      </w:r>
                      <w:r w:rsidRPr="0007513B">
                        <w:rPr>
                          <w:sz w:val="16"/>
                          <w:szCs w:val="16"/>
                        </w:rPr>
                        <w:t xml:space="preserve"> № 326-11-</w:t>
                      </w:r>
                      <w:r w:rsidR="00155CF9">
                        <w:rPr>
                          <w:sz w:val="16"/>
                          <w:szCs w:val="16"/>
                        </w:rPr>
                        <w:t>301269</w:t>
                      </w:r>
                      <w:r>
                        <w:rPr>
                          <w:sz w:val="16"/>
                          <w:szCs w:val="16"/>
                        </w:rPr>
                        <w:t>/26</w:t>
                      </w:r>
                    </w:p>
                    <w:p w14:paraId="780ED799" w14:textId="77777777" w:rsidR="00B339C4" w:rsidRDefault="00B339C4" w:rsidP="00AC03C3">
                      <w:pPr>
                        <w:rPr>
                          <w:sz w:val="22"/>
                          <w:szCs w:val="22"/>
                        </w:rPr>
                      </w:pPr>
                    </w:p>
                  </w:txbxContent>
                </v:textbox>
              </v:shape>
            </w:pict>
          </mc:Fallback>
        </mc:AlternateContent>
      </w:r>
    </w:p>
    <w:p w14:paraId="1531E4BB" w14:textId="1FC3B4FF" w:rsidR="00B22B89" w:rsidRDefault="00B22B89" w:rsidP="00931ABA">
      <w:pPr>
        <w:pStyle w:val="1"/>
        <w:spacing w:line="276" w:lineRule="auto"/>
        <w:jc w:val="center"/>
        <w:rPr>
          <w:b/>
          <w:bCs/>
          <w:sz w:val="22"/>
          <w:szCs w:val="22"/>
        </w:rPr>
      </w:pPr>
    </w:p>
    <w:p w14:paraId="2F0D1496" w14:textId="77777777" w:rsidR="00246B50" w:rsidRPr="00246B50" w:rsidRDefault="00246B50" w:rsidP="00B6584E">
      <w:pPr>
        <w:pStyle w:val="1"/>
        <w:jc w:val="center"/>
        <w:rPr>
          <w:b/>
          <w:bCs/>
          <w:sz w:val="10"/>
          <w:szCs w:val="10"/>
        </w:rPr>
      </w:pPr>
    </w:p>
    <w:p w14:paraId="29E68540" w14:textId="77777777" w:rsidR="00A87A6E" w:rsidRDefault="00A87A6E" w:rsidP="00B6584E">
      <w:pPr>
        <w:pStyle w:val="1"/>
        <w:jc w:val="center"/>
        <w:rPr>
          <w:b/>
          <w:bCs/>
          <w:sz w:val="22"/>
          <w:szCs w:val="22"/>
        </w:rPr>
      </w:pPr>
    </w:p>
    <w:p w14:paraId="1794D88B" w14:textId="26DFC88A" w:rsidR="00090952" w:rsidRDefault="00FB4C8E" w:rsidP="00B6584E">
      <w:pPr>
        <w:pStyle w:val="1"/>
        <w:jc w:val="center"/>
        <w:rPr>
          <w:b/>
          <w:sz w:val="22"/>
          <w:szCs w:val="22"/>
        </w:rPr>
      </w:pPr>
      <w:r>
        <w:rPr>
          <w:b/>
          <w:bCs/>
          <w:sz w:val="22"/>
          <w:szCs w:val="22"/>
        </w:rPr>
        <w:t>Извещение</w:t>
      </w:r>
      <w:r w:rsidR="00931ABA" w:rsidRPr="00090952">
        <w:rPr>
          <w:b/>
          <w:bCs/>
          <w:sz w:val="22"/>
          <w:szCs w:val="22"/>
        </w:rPr>
        <w:t xml:space="preserve"> о проведен</w:t>
      </w:r>
      <w:proofErr w:type="gramStart"/>
      <w:r w:rsidR="00931ABA" w:rsidRPr="00090952">
        <w:rPr>
          <w:b/>
          <w:bCs/>
          <w:sz w:val="22"/>
          <w:szCs w:val="22"/>
        </w:rPr>
        <w:t>ии ау</w:t>
      </w:r>
      <w:proofErr w:type="gramEnd"/>
      <w:r w:rsidR="00931ABA" w:rsidRPr="00090952">
        <w:rPr>
          <w:b/>
          <w:bCs/>
          <w:sz w:val="22"/>
          <w:szCs w:val="22"/>
        </w:rPr>
        <w:t>кциона</w:t>
      </w:r>
      <w:r w:rsidR="00B22B89" w:rsidRPr="00090952">
        <w:rPr>
          <w:b/>
          <w:bCs/>
          <w:sz w:val="22"/>
          <w:szCs w:val="22"/>
        </w:rPr>
        <w:t xml:space="preserve"> </w:t>
      </w:r>
      <w:r w:rsidR="00B22B89" w:rsidRPr="00090952">
        <w:rPr>
          <w:b/>
          <w:sz w:val="22"/>
          <w:szCs w:val="22"/>
        </w:rPr>
        <w:t>в электронной форме</w:t>
      </w:r>
    </w:p>
    <w:p w14:paraId="2AB21414" w14:textId="45ED1E32" w:rsidR="0075024B" w:rsidRPr="008C3D0E" w:rsidRDefault="00B22B89" w:rsidP="00B6584E">
      <w:pPr>
        <w:pStyle w:val="1"/>
        <w:jc w:val="center"/>
        <w:rPr>
          <w:b/>
          <w:sz w:val="22"/>
          <w:szCs w:val="22"/>
        </w:rPr>
      </w:pPr>
      <w:r w:rsidRPr="008C3D0E">
        <w:rPr>
          <w:b/>
          <w:sz w:val="22"/>
          <w:szCs w:val="22"/>
        </w:rPr>
        <w:t xml:space="preserve"> </w:t>
      </w:r>
      <w:r w:rsidR="00B6584E" w:rsidRPr="008C3D0E">
        <w:rPr>
          <w:b/>
          <w:bCs/>
          <w:sz w:val="22"/>
          <w:szCs w:val="22"/>
        </w:rPr>
        <w:t>«</w:t>
      </w:r>
      <w:r w:rsidR="004C367B">
        <w:rPr>
          <w:b/>
          <w:bCs/>
          <w:sz w:val="22"/>
          <w:szCs w:val="22"/>
        </w:rPr>
        <w:t>07</w:t>
      </w:r>
      <w:r w:rsidR="00B6584E" w:rsidRPr="008C3D0E">
        <w:rPr>
          <w:b/>
          <w:bCs/>
          <w:sz w:val="22"/>
          <w:szCs w:val="22"/>
        </w:rPr>
        <w:t>»</w:t>
      </w:r>
      <w:r w:rsidR="004C367B">
        <w:rPr>
          <w:b/>
          <w:bCs/>
          <w:sz w:val="22"/>
          <w:szCs w:val="22"/>
        </w:rPr>
        <w:t xml:space="preserve"> мая </w:t>
      </w:r>
      <w:r w:rsidR="00B6584E" w:rsidRPr="008C3D0E">
        <w:rPr>
          <w:b/>
          <w:bCs/>
          <w:sz w:val="22"/>
          <w:szCs w:val="22"/>
        </w:rPr>
        <w:t>202</w:t>
      </w:r>
      <w:r w:rsidR="00C8162F">
        <w:rPr>
          <w:b/>
          <w:bCs/>
          <w:sz w:val="22"/>
          <w:szCs w:val="22"/>
        </w:rPr>
        <w:t>6</w:t>
      </w:r>
      <w:r w:rsidR="00B6584E" w:rsidRPr="008C3D0E">
        <w:rPr>
          <w:b/>
          <w:bCs/>
          <w:sz w:val="22"/>
          <w:szCs w:val="22"/>
        </w:rPr>
        <w:t xml:space="preserve"> года в 1</w:t>
      </w:r>
      <w:r w:rsidR="009151C1" w:rsidRPr="008C3D0E">
        <w:rPr>
          <w:b/>
          <w:bCs/>
          <w:sz w:val="22"/>
          <w:szCs w:val="22"/>
        </w:rPr>
        <w:t>0</w:t>
      </w:r>
      <w:r w:rsidR="00B6584E" w:rsidRPr="008C3D0E">
        <w:rPr>
          <w:b/>
          <w:bCs/>
          <w:sz w:val="22"/>
          <w:szCs w:val="22"/>
        </w:rPr>
        <w:t xml:space="preserve"> часов 00 минут</w:t>
      </w:r>
      <w:r w:rsidR="00090952" w:rsidRPr="008C3D0E">
        <w:rPr>
          <w:b/>
          <w:bCs/>
          <w:sz w:val="22"/>
          <w:szCs w:val="22"/>
        </w:rPr>
        <w:t xml:space="preserve"> </w:t>
      </w:r>
      <w:r w:rsidR="00B6584E" w:rsidRPr="008C3D0E">
        <w:rPr>
          <w:b/>
          <w:sz w:val="22"/>
          <w:szCs w:val="22"/>
        </w:rPr>
        <w:t xml:space="preserve">на право заключения договора аренды </w:t>
      </w:r>
    </w:p>
    <w:p w14:paraId="1A8B89B6" w14:textId="72649DF4" w:rsidR="00090952" w:rsidRPr="008C3D0E" w:rsidRDefault="00B6584E" w:rsidP="00B6584E">
      <w:pPr>
        <w:pStyle w:val="1"/>
        <w:jc w:val="center"/>
        <w:rPr>
          <w:b/>
          <w:sz w:val="22"/>
          <w:szCs w:val="22"/>
        </w:rPr>
      </w:pPr>
      <w:r w:rsidRPr="008C3D0E">
        <w:rPr>
          <w:b/>
          <w:sz w:val="22"/>
          <w:szCs w:val="22"/>
        </w:rPr>
        <w:t xml:space="preserve">земельного участка с кадастровым номером </w:t>
      </w:r>
      <w:r w:rsidR="006D3334">
        <w:rPr>
          <w:b/>
          <w:sz w:val="22"/>
          <w:szCs w:val="22"/>
        </w:rPr>
        <w:t>52</w:t>
      </w:r>
      <w:r w:rsidR="00B27DFA" w:rsidRPr="008C3D0E">
        <w:rPr>
          <w:b/>
          <w:sz w:val="22"/>
          <w:szCs w:val="22"/>
        </w:rPr>
        <w:t>:</w:t>
      </w:r>
      <w:r w:rsidR="006D3334">
        <w:rPr>
          <w:b/>
          <w:sz w:val="22"/>
          <w:szCs w:val="22"/>
        </w:rPr>
        <w:t>15</w:t>
      </w:r>
      <w:r w:rsidR="00B27DFA" w:rsidRPr="008C3D0E">
        <w:rPr>
          <w:b/>
          <w:sz w:val="22"/>
          <w:szCs w:val="22"/>
        </w:rPr>
        <w:t>:</w:t>
      </w:r>
      <w:r w:rsidR="006D3334">
        <w:rPr>
          <w:b/>
          <w:sz w:val="22"/>
          <w:szCs w:val="22"/>
        </w:rPr>
        <w:t>0110159</w:t>
      </w:r>
      <w:r w:rsidR="00D65AAB">
        <w:rPr>
          <w:b/>
          <w:sz w:val="22"/>
          <w:szCs w:val="22"/>
        </w:rPr>
        <w:t>:</w:t>
      </w:r>
      <w:r w:rsidR="006D3334">
        <w:rPr>
          <w:b/>
          <w:sz w:val="22"/>
          <w:szCs w:val="22"/>
        </w:rPr>
        <w:t>2490</w:t>
      </w:r>
      <w:r w:rsidR="005513AC" w:rsidRPr="008C3D0E">
        <w:rPr>
          <w:b/>
          <w:sz w:val="22"/>
          <w:szCs w:val="22"/>
        </w:rPr>
        <w:t xml:space="preserve"> </w:t>
      </w:r>
      <w:r w:rsidR="009578D7" w:rsidRPr="008C3D0E">
        <w:rPr>
          <w:b/>
          <w:sz w:val="22"/>
          <w:szCs w:val="22"/>
        </w:rPr>
        <w:t xml:space="preserve">на электронной </w:t>
      </w:r>
      <w:r w:rsidR="000A1D3D">
        <w:rPr>
          <w:b/>
          <w:sz w:val="22"/>
          <w:szCs w:val="22"/>
        </w:rPr>
        <w:t xml:space="preserve">торговой </w:t>
      </w:r>
      <w:r w:rsidR="009578D7" w:rsidRPr="008C3D0E">
        <w:rPr>
          <w:b/>
          <w:sz w:val="22"/>
          <w:szCs w:val="22"/>
        </w:rPr>
        <w:t>площадке</w:t>
      </w:r>
    </w:p>
    <w:p w14:paraId="1C06AFFF" w14:textId="32D3AEB4" w:rsidR="00B6584E" w:rsidRPr="008C3D0E" w:rsidRDefault="009578D7" w:rsidP="00B6584E">
      <w:pPr>
        <w:pStyle w:val="1"/>
        <w:jc w:val="center"/>
        <w:rPr>
          <w:b/>
          <w:sz w:val="22"/>
          <w:szCs w:val="22"/>
        </w:rPr>
      </w:pPr>
      <w:r w:rsidRPr="008C3D0E">
        <w:rPr>
          <w:b/>
          <w:sz w:val="22"/>
          <w:szCs w:val="22"/>
        </w:rPr>
        <w:t xml:space="preserve"> </w:t>
      </w:r>
      <w:r w:rsidRPr="008C3D0E">
        <w:rPr>
          <w:b/>
          <w:sz w:val="22"/>
          <w:szCs w:val="22"/>
          <w:lang w:val="en-US"/>
        </w:rPr>
        <w:t>www</w:t>
      </w:r>
      <w:r w:rsidRPr="008C3D0E">
        <w:rPr>
          <w:b/>
          <w:sz w:val="22"/>
          <w:szCs w:val="22"/>
        </w:rPr>
        <w:t>.</w:t>
      </w:r>
      <w:proofErr w:type="spellStart"/>
      <w:r w:rsidRPr="008C3D0E">
        <w:rPr>
          <w:b/>
          <w:sz w:val="22"/>
          <w:szCs w:val="22"/>
          <w:lang w:val="en-US"/>
        </w:rPr>
        <w:t>roseltorg</w:t>
      </w:r>
      <w:proofErr w:type="spellEnd"/>
      <w:r w:rsidRPr="008C3D0E">
        <w:rPr>
          <w:b/>
          <w:sz w:val="22"/>
          <w:szCs w:val="22"/>
        </w:rPr>
        <w:t>.</w:t>
      </w:r>
      <w:proofErr w:type="spellStart"/>
      <w:r w:rsidRPr="008C3D0E">
        <w:rPr>
          <w:b/>
          <w:sz w:val="22"/>
          <w:szCs w:val="22"/>
          <w:lang w:val="en-US"/>
        </w:rPr>
        <w:t>ru</w:t>
      </w:r>
      <w:proofErr w:type="spellEnd"/>
      <w:r w:rsidRPr="008C3D0E">
        <w:rPr>
          <w:b/>
          <w:sz w:val="22"/>
          <w:szCs w:val="22"/>
        </w:rPr>
        <w:t xml:space="preserve"> в сети </w:t>
      </w:r>
      <w:r w:rsidR="00BE7F15" w:rsidRPr="008C3D0E">
        <w:rPr>
          <w:b/>
          <w:sz w:val="22"/>
          <w:szCs w:val="22"/>
        </w:rPr>
        <w:t>«</w:t>
      </w:r>
      <w:r w:rsidRPr="008C3D0E">
        <w:rPr>
          <w:b/>
          <w:sz w:val="22"/>
          <w:szCs w:val="22"/>
        </w:rPr>
        <w:t>Интернет</w:t>
      </w:r>
      <w:r w:rsidR="00BE7F15" w:rsidRPr="008C3D0E">
        <w:rPr>
          <w:b/>
          <w:sz w:val="22"/>
          <w:szCs w:val="22"/>
        </w:rPr>
        <w:t>»</w:t>
      </w:r>
    </w:p>
    <w:p w14:paraId="40A51705" w14:textId="77777777" w:rsidR="00642BA9" w:rsidRPr="00642BA9" w:rsidRDefault="00642BA9" w:rsidP="00642BA9"/>
    <w:p w14:paraId="61B5217F" w14:textId="5D82C1E0" w:rsidR="00520D80" w:rsidRDefault="0026061D" w:rsidP="00520D80">
      <w:pPr>
        <w:tabs>
          <w:tab w:val="left" w:pos="0"/>
        </w:tabs>
        <w:ind w:firstLine="567"/>
        <w:jc w:val="both"/>
        <w:rPr>
          <w:sz w:val="22"/>
          <w:szCs w:val="22"/>
        </w:rPr>
      </w:pPr>
      <w:r>
        <w:rPr>
          <w:b/>
          <w:sz w:val="22"/>
          <w:szCs w:val="22"/>
        </w:rPr>
        <w:t xml:space="preserve">1. </w:t>
      </w:r>
      <w:r w:rsidR="00520D80" w:rsidRPr="00090952">
        <w:rPr>
          <w:b/>
          <w:sz w:val="22"/>
          <w:szCs w:val="22"/>
        </w:rPr>
        <w:t xml:space="preserve">Организатор </w:t>
      </w:r>
      <w:r w:rsidR="00520D80">
        <w:rPr>
          <w:b/>
          <w:sz w:val="22"/>
          <w:szCs w:val="22"/>
        </w:rPr>
        <w:t xml:space="preserve">электронного </w:t>
      </w:r>
      <w:r w:rsidR="00520D80" w:rsidRPr="00090952">
        <w:rPr>
          <w:b/>
          <w:sz w:val="22"/>
          <w:szCs w:val="22"/>
        </w:rPr>
        <w:t>аукциона</w:t>
      </w:r>
      <w:r w:rsidR="00520D80">
        <w:rPr>
          <w:b/>
          <w:sz w:val="22"/>
          <w:szCs w:val="22"/>
        </w:rPr>
        <w:t xml:space="preserve"> (далее - Организатор)</w:t>
      </w:r>
      <w:r w:rsidR="00520D80" w:rsidRPr="00090952">
        <w:rPr>
          <w:b/>
          <w:sz w:val="22"/>
          <w:szCs w:val="22"/>
        </w:rPr>
        <w:t>:</w:t>
      </w:r>
      <w:r w:rsidR="00520D80" w:rsidRPr="00090952">
        <w:rPr>
          <w:sz w:val="22"/>
          <w:szCs w:val="22"/>
        </w:rPr>
        <w:t xml:space="preserve"> министерство имущественных и земельных отношений Нижегородской области (далее - министерство)</w:t>
      </w:r>
      <w:r w:rsidR="00520D80">
        <w:rPr>
          <w:sz w:val="22"/>
          <w:szCs w:val="22"/>
        </w:rPr>
        <w:t>.</w:t>
      </w:r>
      <w:r w:rsidR="00520D80" w:rsidRPr="00090952">
        <w:rPr>
          <w:sz w:val="22"/>
          <w:szCs w:val="22"/>
        </w:rPr>
        <w:t xml:space="preserve"> </w:t>
      </w:r>
    </w:p>
    <w:p w14:paraId="7CD2EF88" w14:textId="7FE343B8" w:rsidR="00520D80" w:rsidRDefault="00520D80" w:rsidP="00520D80">
      <w:pPr>
        <w:tabs>
          <w:tab w:val="left" w:pos="709"/>
        </w:tabs>
        <w:ind w:firstLine="567"/>
        <w:jc w:val="both"/>
        <w:rPr>
          <w:sz w:val="22"/>
          <w:szCs w:val="22"/>
        </w:rPr>
      </w:pPr>
      <w:r>
        <w:rPr>
          <w:b/>
          <w:sz w:val="22"/>
          <w:szCs w:val="22"/>
        </w:rPr>
        <w:t>Адрес м</w:t>
      </w:r>
      <w:r w:rsidRPr="00BE7F15">
        <w:rPr>
          <w:b/>
          <w:sz w:val="22"/>
          <w:szCs w:val="22"/>
        </w:rPr>
        <w:t>естонахождени</w:t>
      </w:r>
      <w:r>
        <w:rPr>
          <w:b/>
          <w:sz w:val="22"/>
          <w:szCs w:val="22"/>
        </w:rPr>
        <w:t>я Организатора аукциона</w:t>
      </w:r>
      <w:r w:rsidRPr="00BE7F15">
        <w:rPr>
          <w:b/>
          <w:sz w:val="22"/>
          <w:szCs w:val="22"/>
        </w:rPr>
        <w:t>:</w:t>
      </w:r>
      <w:r>
        <w:rPr>
          <w:sz w:val="22"/>
          <w:szCs w:val="22"/>
        </w:rPr>
        <w:t xml:space="preserve"> </w:t>
      </w:r>
      <w:r w:rsidRPr="00090952">
        <w:rPr>
          <w:sz w:val="22"/>
          <w:szCs w:val="22"/>
        </w:rPr>
        <w:t xml:space="preserve">(603082, </w:t>
      </w:r>
      <w:proofErr w:type="spellStart"/>
      <w:r w:rsidR="00C20D94">
        <w:rPr>
          <w:sz w:val="22"/>
          <w:szCs w:val="22"/>
        </w:rPr>
        <w:t>г.Н.Новгород</w:t>
      </w:r>
      <w:proofErr w:type="spellEnd"/>
      <w:r w:rsidR="00C20D94">
        <w:rPr>
          <w:sz w:val="22"/>
          <w:szCs w:val="22"/>
        </w:rPr>
        <w:t>, Кремль, корп.</w:t>
      </w:r>
      <w:r w:rsidRPr="00090952">
        <w:rPr>
          <w:sz w:val="22"/>
          <w:szCs w:val="22"/>
        </w:rPr>
        <w:t xml:space="preserve">2). </w:t>
      </w:r>
      <w:r>
        <w:rPr>
          <w:sz w:val="22"/>
          <w:szCs w:val="22"/>
        </w:rPr>
        <w:br/>
      </w:r>
      <w:r w:rsidRPr="006E0C50">
        <w:rPr>
          <w:sz w:val="22"/>
          <w:szCs w:val="22"/>
        </w:rPr>
        <w:t>Тел</w:t>
      </w:r>
      <w:r>
        <w:rPr>
          <w:sz w:val="22"/>
          <w:szCs w:val="22"/>
        </w:rPr>
        <w:t xml:space="preserve">. </w:t>
      </w:r>
      <w:r w:rsidRPr="006E0C50">
        <w:rPr>
          <w:sz w:val="22"/>
          <w:szCs w:val="22"/>
        </w:rPr>
        <w:t>для справок:</w:t>
      </w:r>
      <w:r w:rsidRPr="000F51ED">
        <w:rPr>
          <w:sz w:val="22"/>
          <w:szCs w:val="22"/>
        </w:rPr>
        <w:t xml:space="preserve"> 435-65-06, 435-65-</w:t>
      </w:r>
      <w:r w:rsidR="002B74EE">
        <w:rPr>
          <w:sz w:val="22"/>
          <w:szCs w:val="22"/>
        </w:rPr>
        <w:t>0</w:t>
      </w:r>
      <w:r w:rsidR="00817E40">
        <w:rPr>
          <w:sz w:val="22"/>
          <w:szCs w:val="22"/>
        </w:rPr>
        <w:t>5</w:t>
      </w:r>
      <w:r w:rsidRPr="00090952">
        <w:rPr>
          <w:sz w:val="22"/>
          <w:szCs w:val="22"/>
        </w:rPr>
        <w:t xml:space="preserve">. </w:t>
      </w:r>
    </w:p>
    <w:p w14:paraId="433C31E9" w14:textId="780B4106" w:rsidR="00520D80" w:rsidRDefault="00520D80" w:rsidP="00520D80">
      <w:pPr>
        <w:tabs>
          <w:tab w:val="left" w:pos="0"/>
        </w:tabs>
        <w:ind w:firstLine="567"/>
        <w:jc w:val="both"/>
        <w:rPr>
          <w:i/>
          <w:sz w:val="22"/>
          <w:szCs w:val="22"/>
        </w:rPr>
      </w:pPr>
      <w:r w:rsidRPr="004F5815">
        <w:rPr>
          <w:b/>
          <w:sz w:val="22"/>
          <w:szCs w:val="22"/>
        </w:rPr>
        <w:t>Официальный сайт Организатора электронного аукциона:</w:t>
      </w:r>
      <w:r w:rsidRPr="004F5815">
        <w:rPr>
          <w:sz w:val="22"/>
          <w:szCs w:val="22"/>
        </w:rPr>
        <w:t xml:space="preserve"> </w:t>
      </w:r>
      <w:hyperlink r:id="rId9" w:history="1">
        <w:r w:rsidR="00084D77">
          <w:rPr>
            <w:rStyle w:val="ad"/>
            <w:i/>
            <w:sz w:val="22"/>
            <w:szCs w:val="22"/>
            <w:lang w:val="en-US"/>
          </w:rPr>
          <w:t>www</w:t>
        </w:r>
        <w:r w:rsidR="00084D77" w:rsidRPr="00084D77">
          <w:rPr>
            <w:rStyle w:val="ad"/>
            <w:i/>
            <w:sz w:val="22"/>
            <w:szCs w:val="22"/>
          </w:rPr>
          <w:t>.</w:t>
        </w:r>
        <w:proofErr w:type="spellStart"/>
        <w:r w:rsidR="00084D77">
          <w:rPr>
            <w:rStyle w:val="ad"/>
            <w:i/>
            <w:sz w:val="22"/>
            <w:szCs w:val="22"/>
            <w:lang w:val="en-US"/>
          </w:rPr>
          <w:t>minimu</w:t>
        </w:r>
        <w:proofErr w:type="spellEnd"/>
        <w:r w:rsidR="00084D77" w:rsidRPr="00084D77">
          <w:rPr>
            <w:rStyle w:val="ad"/>
            <w:i/>
            <w:sz w:val="22"/>
            <w:szCs w:val="22"/>
          </w:rPr>
          <w:t>.</w:t>
        </w:r>
        <w:proofErr w:type="spellStart"/>
        <w:r w:rsidR="00084D77">
          <w:rPr>
            <w:rStyle w:val="ad"/>
            <w:i/>
            <w:sz w:val="22"/>
            <w:szCs w:val="22"/>
            <w:lang w:val="en-US"/>
          </w:rPr>
          <w:t>nobl</w:t>
        </w:r>
        <w:proofErr w:type="spellEnd"/>
        <w:r w:rsidR="00084D77" w:rsidRPr="00084D77">
          <w:rPr>
            <w:rStyle w:val="ad"/>
            <w:i/>
            <w:sz w:val="22"/>
            <w:szCs w:val="22"/>
          </w:rPr>
          <w:t>.</w:t>
        </w:r>
        <w:proofErr w:type="spellStart"/>
        <w:r w:rsidR="00084D77">
          <w:rPr>
            <w:rStyle w:val="ad"/>
            <w:i/>
            <w:sz w:val="22"/>
            <w:szCs w:val="22"/>
            <w:lang w:val="en-US"/>
          </w:rPr>
          <w:t>ru</w:t>
        </w:r>
        <w:proofErr w:type="spellEnd"/>
      </w:hyperlink>
      <w:r w:rsidRPr="004F5815">
        <w:rPr>
          <w:i/>
          <w:sz w:val="22"/>
          <w:szCs w:val="22"/>
        </w:rPr>
        <w:t>.</w:t>
      </w:r>
    </w:p>
    <w:p w14:paraId="77539B12" w14:textId="7000D576" w:rsidR="00520D80" w:rsidRDefault="00520D80" w:rsidP="00520D80">
      <w:pPr>
        <w:pStyle w:val="1"/>
        <w:ind w:firstLine="567"/>
        <w:rPr>
          <w:sz w:val="22"/>
          <w:szCs w:val="22"/>
        </w:rPr>
      </w:pPr>
      <w:proofErr w:type="gramStart"/>
      <w:r w:rsidRPr="00F96B12">
        <w:rPr>
          <w:b/>
          <w:bCs/>
          <w:sz w:val="22"/>
          <w:szCs w:val="22"/>
        </w:rPr>
        <w:t xml:space="preserve">Извещение о проведении аукциона </w:t>
      </w:r>
      <w:r w:rsidRPr="00F96B12">
        <w:rPr>
          <w:b/>
          <w:sz w:val="22"/>
          <w:szCs w:val="22"/>
        </w:rPr>
        <w:t xml:space="preserve">в электронной форме </w:t>
      </w:r>
      <w:r w:rsidRPr="00F96B12">
        <w:rPr>
          <w:sz w:val="22"/>
          <w:szCs w:val="22"/>
        </w:rPr>
        <w:t xml:space="preserve">(далее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F96B12">
        <w:rPr>
          <w:i/>
          <w:color w:val="0000FF"/>
          <w:sz w:val="22"/>
          <w:szCs w:val="22"/>
          <w:u w:val="single"/>
        </w:rPr>
        <w:t>www.torgi.gov.ru</w:t>
      </w:r>
      <w:r w:rsidRPr="00F96B12">
        <w:rPr>
          <w:i/>
          <w:sz w:val="22"/>
          <w:szCs w:val="22"/>
          <w:u w:val="single"/>
        </w:rPr>
        <w:t>,</w:t>
      </w:r>
      <w:r w:rsidRPr="00F96B12">
        <w:rPr>
          <w:sz w:val="22"/>
          <w:szCs w:val="22"/>
        </w:rPr>
        <w:t xml:space="preserve"> на официальном сайте министерства имущественных и земельных отношений Нижегородской области </w:t>
      </w:r>
      <w:r w:rsidR="00084D77">
        <w:rPr>
          <w:i/>
          <w:color w:val="0000FF"/>
          <w:sz w:val="22"/>
          <w:szCs w:val="22"/>
          <w:u w:val="single"/>
        </w:rPr>
        <w:t>www.minimu.nobl.ru</w:t>
      </w:r>
      <w:r w:rsidRPr="00F96B12">
        <w:rPr>
          <w:sz w:val="22"/>
          <w:szCs w:val="22"/>
        </w:rPr>
        <w:t xml:space="preserve">, электронной </w:t>
      </w:r>
      <w:r w:rsidR="000A1D3D">
        <w:rPr>
          <w:sz w:val="22"/>
          <w:szCs w:val="22"/>
        </w:rPr>
        <w:t xml:space="preserve">торговой </w:t>
      </w:r>
      <w:r w:rsidRPr="00F96B12">
        <w:rPr>
          <w:sz w:val="22"/>
          <w:szCs w:val="22"/>
        </w:rPr>
        <w:t xml:space="preserve">площадке АО «Единая Электронная Торговая Площадка» в сети «Интернет» </w:t>
      </w:r>
      <w:hyperlink r:id="rId10" w:history="1">
        <w:r w:rsidRPr="00F96B12">
          <w:rPr>
            <w:rStyle w:val="ad"/>
            <w:i/>
            <w:sz w:val="22"/>
            <w:szCs w:val="22"/>
          </w:rPr>
          <w:t>www.roseltorg.ru</w:t>
        </w:r>
      </w:hyperlink>
      <w:r w:rsidRPr="00F96B12">
        <w:rPr>
          <w:sz w:val="22"/>
          <w:szCs w:val="22"/>
        </w:rPr>
        <w:t xml:space="preserve">. </w:t>
      </w:r>
      <w:proofErr w:type="gramEnd"/>
    </w:p>
    <w:p w14:paraId="5D71032A" w14:textId="77777777" w:rsidR="00520D80" w:rsidRDefault="00520D80" w:rsidP="00520D80">
      <w:pPr>
        <w:tabs>
          <w:tab w:val="left" w:pos="709"/>
        </w:tabs>
        <w:ind w:firstLine="567"/>
        <w:jc w:val="both"/>
        <w:rPr>
          <w:b/>
          <w:sz w:val="22"/>
          <w:szCs w:val="22"/>
        </w:rPr>
      </w:pPr>
      <w:r w:rsidRPr="00D41F4B">
        <w:rPr>
          <w:b/>
          <w:sz w:val="22"/>
          <w:szCs w:val="22"/>
        </w:rPr>
        <w:t xml:space="preserve">Оператор электронной площадки (далее - Оператор): </w:t>
      </w:r>
      <w:r w:rsidRPr="00D41F4B">
        <w:rPr>
          <w:sz w:val="22"/>
          <w:szCs w:val="22"/>
        </w:rPr>
        <w:t>Акционерное общество «Единая электронная торговая площадка» (АО «ЕЭТП»)</w:t>
      </w:r>
      <w:r w:rsidRPr="00D41F4B">
        <w:rPr>
          <w:b/>
          <w:sz w:val="22"/>
          <w:szCs w:val="22"/>
        </w:rPr>
        <w:t xml:space="preserve"> </w:t>
      </w:r>
      <w:hyperlink r:id="rId11" w:history="1">
        <w:r w:rsidRPr="0006131D">
          <w:rPr>
            <w:rStyle w:val="ad"/>
            <w:i/>
            <w:sz w:val="22"/>
            <w:szCs w:val="22"/>
          </w:rPr>
          <w:t>www.roseltorg.ru</w:t>
        </w:r>
      </w:hyperlink>
      <w:r w:rsidRPr="00E461CE">
        <w:rPr>
          <w:i/>
          <w:color w:val="0000FF"/>
          <w:sz w:val="22"/>
          <w:szCs w:val="22"/>
          <w:u w:val="single"/>
        </w:rPr>
        <w:t>.</w:t>
      </w:r>
      <w:r>
        <w:rPr>
          <w:color w:val="0000FF"/>
          <w:sz w:val="22"/>
          <w:szCs w:val="22"/>
        </w:rPr>
        <w:t xml:space="preserve"> </w:t>
      </w:r>
    </w:p>
    <w:p w14:paraId="5393453D" w14:textId="77777777" w:rsidR="00520D80" w:rsidRPr="00CD1B00" w:rsidRDefault="00520D80" w:rsidP="00520D80">
      <w:pPr>
        <w:tabs>
          <w:tab w:val="left" w:pos="709"/>
        </w:tabs>
        <w:ind w:firstLine="567"/>
        <w:jc w:val="both"/>
        <w:rPr>
          <w:i/>
          <w:color w:val="FF0000"/>
          <w:sz w:val="22"/>
          <w:szCs w:val="22"/>
          <w:u w:val="single"/>
        </w:rPr>
      </w:pPr>
      <w:r w:rsidRPr="00E461CE">
        <w:rPr>
          <w:b/>
          <w:sz w:val="22"/>
          <w:szCs w:val="22"/>
        </w:rPr>
        <w:t>Адрес электронной площадки в сети Интернет</w:t>
      </w:r>
      <w:r>
        <w:rPr>
          <w:b/>
          <w:sz w:val="22"/>
          <w:szCs w:val="22"/>
        </w:rPr>
        <w:t xml:space="preserve"> (м</w:t>
      </w:r>
      <w:r w:rsidRPr="004A36E9">
        <w:rPr>
          <w:b/>
          <w:sz w:val="22"/>
          <w:szCs w:val="22"/>
        </w:rPr>
        <w:t>есто</w:t>
      </w:r>
      <w:r>
        <w:rPr>
          <w:b/>
          <w:sz w:val="22"/>
          <w:szCs w:val="22"/>
        </w:rPr>
        <w:t xml:space="preserve"> подачи Заявок и место </w:t>
      </w:r>
      <w:r w:rsidRPr="004A36E9">
        <w:rPr>
          <w:b/>
          <w:sz w:val="22"/>
          <w:szCs w:val="22"/>
        </w:rPr>
        <w:t>проведения аукциона</w:t>
      </w:r>
      <w:r>
        <w:rPr>
          <w:b/>
          <w:sz w:val="22"/>
          <w:szCs w:val="22"/>
        </w:rPr>
        <w:t>)</w:t>
      </w:r>
      <w:r w:rsidRPr="00E461CE">
        <w:rPr>
          <w:b/>
          <w:sz w:val="22"/>
          <w:szCs w:val="22"/>
        </w:rPr>
        <w:t xml:space="preserve">: </w:t>
      </w:r>
      <w:r w:rsidRPr="00E461CE">
        <w:rPr>
          <w:sz w:val="22"/>
          <w:szCs w:val="22"/>
        </w:rPr>
        <w:t xml:space="preserve">электронная площадка в сети «Интернет»: </w:t>
      </w:r>
      <w:hyperlink r:id="rId12" w:history="1">
        <w:r w:rsidRPr="0006131D">
          <w:rPr>
            <w:rStyle w:val="ad"/>
            <w:i/>
            <w:sz w:val="22"/>
            <w:szCs w:val="22"/>
          </w:rPr>
          <w:t>www.roseltorg.ru</w:t>
        </w:r>
      </w:hyperlink>
      <w:r w:rsidRPr="00E461CE">
        <w:rPr>
          <w:i/>
          <w:color w:val="0000FF"/>
          <w:sz w:val="22"/>
          <w:szCs w:val="22"/>
          <w:u w:val="single"/>
        </w:rPr>
        <w:t>.</w:t>
      </w:r>
      <w:r>
        <w:rPr>
          <w:color w:val="0000FF"/>
          <w:sz w:val="22"/>
          <w:szCs w:val="22"/>
        </w:rPr>
        <w:t xml:space="preserve">   </w:t>
      </w:r>
    </w:p>
    <w:p w14:paraId="53D40CFA" w14:textId="77777777" w:rsidR="00520D80" w:rsidRPr="004F1EA1" w:rsidRDefault="00520D80" w:rsidP="00520D80">
      <w:pPr>
        <w:ind w:firstLine="567"/>
        <w:jc w:val="both"/>
        <w:rPr>
          <w:b/>
          <w:sz w:val="10"/>
          <w:szCs w:val="10"/>
        </w:rPr>
      </w:pPr>
    </w:p>
    <w:p w14:paraId="0902A82B" w14:textId="459B7096" w:rsidR="00520D80" w:rsidRDefault="00520D80" w:rsidP="00520D80">
      <w:pPr>
        <w:ind w:firstLine="567"/>
        <w:jc w:val="both"/>
        <w:rPr>
          <w:i/>
          <w:color w:val="FF0000"/>
          <w:sz w:val="22"/>
          <w:szCs w:val="22"/>
        </w:rPr>
      </w:pPr>
      <w:r w:rsidRPr="00F96B12">
        <w:rPr>
          <w:sz w:val="22"/>
          <w:szCs w:val="22"/>
        </w:rPr>
        <w:t>Ознакомиться с регламентом электронной площадки можно по ссылке</w:t>
      </w:r>
      <w:r>
        <w:rPr>
          <w:sz w:val="22"/>
          <w:szCs w:val="22"/>
        </w:rPr>
        <w:t xml:space="preserve"> </w:t>
      </w:r>
      <w:hyperlink r:id="rId13" w:history="1">
        <w:r w:rsidRPr="001B1856">
          <w:rPr>
            <w:rStyle w:val="ad"/>
            <w:i/>
            <w:sz w:val="22"/>
            <w:szCs w:val="22"/>
          </w:rPr>
          <w:t>https://www.roseltorg.ru/knowledge_db/docs/documents</w:t>
        </w:r>
      </w:hyperlink>
      <w:r>
        <w:rPr>
          <w:i/>
          <w:color w:val="0000FF"/>
          <w:sz w:val="22"/>
          <w:szCs w:val="22"/>
        </w:rPr>
        <w:t xml:space="preserve">. </w:t>
      </w:r>
    </w:p>
    <w:p w14:paraId="45FA28D3" w14:textId="77777777" w:rsidR="00520D80" w:rsidRDefault="00520D80" w:rsidP="00520D80">
      <w:pPr>
        <w:tabs>
          <w:tab w:val="left" w:pos="709"/>
        </w:tabs>
        <w:ind w:firstLine="567"/>
        <w:jc w:val="both"/>
        <w:rPr>
          <w:sz w:val="22"/>
          <w:szCs w:val="22"/>
        </w:rPr>
      </w:pPr>
    </w:p>
    <w:p w14:paraId="28FD1121" w14:textId="77777777" w:rsidR="00520D80" w:rsidRPr="00F96B12" w:rsidRDefault="00520D80" w:rsidP="00520D80">
      <w:pPr>
        <w:tabs>
          <w:tab w:val="left" w:pos="709"/>
        </w:tabs>
        <w:ind w:firstLine="567"/>
        <w:jc w:val="both"/>
        <w:rPr>
          <w:sz w:val="22"/>
          <w:szCs w:val="22"/>
        </w:rPr>
      </w:pPr>
      <w:r w:rsidRPr="00F96B12">
        <w:rPr>
          <w:sz w:val="22"/>
          <w:szCs w:val="22"/>
        </w:rPr>
        <w:t xml:space="preserve">Для </w:t>
      </w:r>
      <w:r>
        <w:rPr>
          <w:sz w:val="22"/>
          <w:szCs w:val="22"/>
        </w:rPr>
        <w:t xml:space="preserve">участия в аукционе и </w:t>
      </w:r>
      <w:r w:rsidRPr="00F96B12">
        <w:rPr>
          <w:sz w:val="22"/>
          <w:szCs w:val="22"/>
        </w:rPr>
        <w:t>обеспечения доступа к подаче Заявки на участие в аукционе в электронной форме Заявителю необходимо:</w:t>
      </w:r>
    </w:p>
    <w:p w14:paraId="0F86D6BD" w14:textId="77777777" w:rsidR="00520D80" w:rsidRPr="00F96B12" w:rsidRDefault="00520D80" w:rsidP="00520D80">
      <w:pPr>
        <w:tabs>
          <w:tab w:val="left" w:pos="709"/>
        </w:tabs>
        <w:ind w:firstLine="567"/>
        <w:jc w:val="both"/>
        <w:rPr>
          <w:sz w:val="22"/>
          <w:szCs w:val="22"/>
        </w:rPr>
      </w:pPr>
      <w:r w:rsidRPr="00F96B12">
        <w:rPr>
          <w:sz w:val="22"/>
          <w:szCs w:val="22"/>
        </w:rPr>
        <w:t xml:space="preserve">- иметь подтвержденную учетную запись на </w:t>
      </w:r>
      <w:proofErr w:type="spellStart"/>
      <w:r w:rsidRPr="00F96B12">
        <w:rPr>
          <w:sz w:val="22"/>
          <w:szCs w:val="22"/>
        </w:rPr>
        <w:t>Госуслугах</w:t>
      </w:r>
      <w:proofErr w:type="spellEnd"/>
      <w:r w:rsidRPr="00F96B12">
        <w:rPr>
          <w:sz w:val="22"/>
          <w:szCs w:val="22"/>
        </w:rPr>
        <w:t xml:space="preserve"> (ЕСИА);</w:t>
      </w:r>
    </w:p>
    <w:p w14:paraId="42E8C988" w14:textId="26CF7C8E" w:rsidR="00520D80" w:rsidRPr="0026061D" w:rsidRDefault="00520D80" w:rsidP="00520D80">
      <w:pPr>
        <w:ind w:firstLine="567"/>
        <w:jc w:val="both"/>
        <w:rPr>
          <w:sz w:val="22"/>
          <w:szCs w:val="22"/>
        </w:rPr>
      </w:pPr>
      <w:r w:rsidRPr="00F96B12">
        <w:rPr>
          <w:sz w:val="22"/>
          <w:szCs w:val="22"/>
        </w:rPr>
        <w:t xml:space="preserve">- пройти регистрацию в ГИС Торги </w:t>
      </w:r>
      <w:r>
        <w:rPr>
          <w:sz w:val="22"/>
          <w:szCs w:val="22"/>
        </w:rPr>
        <w:t>(н</w:t>
      </w:r>
      <w:r w:rsidRPr="00F96B12">
        <w:rPr>
          <w:sz w:val="22"/>
          <w:szCs w:val="22"/>
        </w:rPr>
        <w:t xml:space="preserve">а официальном сайте </w:t>
      </w:r>
      <w:r w:rsidRPr="00182CA8">
        <w:rPr>
          <w:sz w:val="22"/>
          <w:szCs w:val="22"/>
        </w:rPr>
        <w:t>торгов</w:t>
      </w:r>
      <w:r>
        <w:rPr>
          <w:sz w:val="22"/>
          <w:szCs w:val="22"/>
        </w:rPr>
        <w:t xml:space="preserve"> </w:t>
      </w:r>
      <w:hyperlink r:id="rId14" w:history="1">
        <w:r w:rsidR="00680C91" w:rsidRPr="00653BAB">
          <w:rPr>
            <w:rStyle w:val="ad"/>
            <w:sz w:val="22"/>
            <w:szCs w:val="22"/>
          </w:rPr>
          <w:t>www.torgi.gov.ru</w:t>
        </w:r>
      </w:hyperlink>
      <w:r>
        <w:rPr>
          <w:sz w:val="22"/>
          <w:szCs w:val="22"/>
        </w:rPr>
        <w:t xml:space="preserve"> </w:t>
      </w:r>
      <w:r w:rsidRPr="00182CA8">
        <w:rPr>
          <w:sz w:val="22"/>
          <w:szCs w:val="22"/>
        </w:rPr>
        <w:t>доступна</w:t>
      </w:r>
      <w:r w:rsidRPr="00F96B12">
        <w:rPr>
          <w:sz w:val="22"/>
          <w:szCs w:val="22"/>
        </w:rPr>
        <w:t xml:space="preserve"> регистрация Заявителей в реестре Участников торгов</w:t>
      </w:r>
      <w:r>
        <w:rPr>
          <w:sz w:val="22"/>
          <w:szCs w:val="22"/>
        </w:rPr>
        <w:t>);</w:t>
      </w:r>
    </w:p>
    <w:p w14:paraId="77883B12" w14:textId="77777777" w:rsidR="00520D80" w:rsidRDefault="00520D80" w:rsidP="00520D80">
      <w:pPr>
        <w:tabs>
          <w:tab w:val="left" w:pos="709"/>
        </w:tabs>
        <w:ind w:firstLine="567"/>
        <w:jc w:val="both"/>
        <w:rPr>
          <w:sz w:val="22"/>
          <w:szCs w:val="22"/>
        </w:rPr>
      </w:pPr>
      <w:r>
        <w:rPr>
          <w:sz w:val="22"/>
          <w:szCs w:val="22"/>
        </w:rPr>
        <w:t xml:space="preserve">- </w:t>
      </w:r>
      <w:r w:rsidRPr="00F96B12">
        <w:rPr>
          <w:sz w:val="22"/>
          <w:szCs w:val="22"/>
        </w:rPr>
        <w:t xml:space="preserve">пройти регистрацию (аккредитацию) на электронной площадке в соответствии с </w:t>
      </w:r>
      <w:r w:rsidRPr="00F96B12">
        <w:rPr>
          <w:iCs/>
          <w:sz w:val="22"/>
          <w:szCs w:val="22"/>
        </w:rPr>
        <w:t xml:space="preserve">Регламентом </w:t>
      </w:r>
      <w:r w:rsidRPr="00F96B12">
        <w:rPr>
          <w:sz w:val="22"/>
          <w:szCs w:val="22"/>
        </w:rPr>
        <w:t>электронной площадки АО «Единая Электронная Торговая Площадка»</w:t>
      </w:r>
      <w:r w:rsidRPr="00F96B12">
        <w:rPr>
          <w:iCs/>
          <w:sz w:val="22"/>
          <w:szCs w:val="22"/>
        </w:rPr>
        <w:t xml:space="preserve"> (далее - Регламент ЭП)</w:t>
      </w:r>
      <w:r>
        <w:rPr>
          <w:sz w:val="22"/>
          <w:szCs w:val="22"/>
        </w:rPr>
        <w:t xml:space="preserve">; </w:t>
      </w:r>
    </w:p>
    <w:p w14:paraId="404F2B7B" w14:textId="77777777" w:rsidR="00520D80" w:rsidRDefault="00520D80" w:rsidP="00520D80">
      <w:pPr>
        <w:tabs>
          <w:tab w:val="left" w:pos="709"/>
        </w:tabs>
        <w:ind w:firstLine="567"/>
        <w:jc w:val="both"/>
        <w:rPr>
          <w:sz w:val="22"/>
          <w:szCs w:val="22"/>
        </w:rPr>
      </w:pPr>
      <w:r>
        <w:rPr>
          <w:sz w:val="22"/>
          <w:szCs w:val="22"/>
        </w:rPr>
        <w:t>-</w:t>
      </w:r>
      <w:r w:rsidRPr="00F96B12">
        <w:rPr>
          <w:sz w:val="22"/>
          <w:szCs w:val="22"/>
        </w:rPr>
        <w:t xml:space="preserve"> </w:t>
      </w:r>
      <w:r>
        <w:rPr>
          <w:sz w:val="22"/>
          <w:szCs w:val="22"/>
        </w:rPr>
        <w:t xml:space="preserve">иметь действующий Лицевой счёт; </w:t>
      </w:r>
    </w:p>
    <w:p w14:paraId="3843F6F5" w14:textId="77777777" w:rsidR="00520D80" w:rsidRDefault="00520D80" w:rsidP="00520D80">
      <w:pPr>
        <w:tabs>
          <w:tab w:val="left" w:pos="709"/>
        </w:tabs>
        <w:ind w:firstLine="567"/>
        <w:jc w:val="both"/>
        <w:rPr>
          <w:sz w:val="22"/>
          <w:szCs w:val="22"/>
        </w:rPr>
      </w:pPr>
      <w:r>
        <w:rPr>
          <w:sz w:val="22"/>
          <w:szCs w:val="22"/>
        </w:rPr>
        <w:t>-</w:t>
      </w:r>
      <w:r w:rsidRPr="00F96B12">
        <w:rPr>
          <w:sz w:val="22"/>
          <w:szCs w:val="22"/>
        </w:rPr>
        <w:t xml:space="preserve"> </w:t>
      </w:r>
      <w:r>
        <w:rPr>
          <w:sz w:val="22"/>
          <w:szCs w:val="22"/>
        </w:rPr>
        <w:t xml:space="preserve">иметь </w:t>
      </w:r>
      <w:r w:rsidRPr="00F96B12">
        <w:rPr>
          <w:sz w:val="22"/>
          <w:szCs w:val="22"/>
        </w:rPr>
        <w:t>электронную подпись, оформленную в соответствии с требованиями действующег</w:t>
      </w:r>
      <w:r>
        <w:rPr>
          <w:sz w:val="22"/>
          <w:szCs w:val="22"/>
        </w:rPr>
        <w:t>о законодательства (далее - ЭП);</w:t>
      </w:r>
    </w:p>
    <w:p w14:paraId="2265F6B6" w14:textId="77777777" w:rsidR="00520D80" w:rsidRDefault="00520D80" w:rsidP="00520D80">
      <w:pPr>
        <w:tabs>
          <w:tab w:val="left" w:pos="709"/>
        </w:tabs>
        <w:ind w:firstLine="567"/>
        <w:jc w:val="both"/>
        <w:rPr>
          <w:sz w:val="22"/>
          <w:szCs w:val="22"/>
        </w:rPr>
      </w:pPr>
      <w:r>
        <w:rPr>
          <w:sz w:val="22"/>
          <w:szCs w:val="22"/>
        </w:rPr>
        <w:t>- внести задаток в сроки</w:t>
      </w:r>
      <w:r w:rsidRPr="00FF5904">
        <w:rPr>
          <w:iCs/>
          <w:sz w:val="22"/>
          <w:szCs w:val="22"/>
        </w:rPr>
        <w:t>, указанные в Разделе 3</w:t>
      </w:r>
      <w:r>
        <w:rPr>
          <w:sz w:val="22"/>
          <w:szCs w:val="22"/>
        </w:rPr>
        <w:t xml:space="preserve"> настоящего </w:t>
      </w:r>
      <w:r w:rsidRPr="00F96B12">
        <w:rPr>
          <w:sz w:val="22"/>
          <w:szCs w:val="22"/>
        </w:rPr>
        <w:t>извещени</w:t>
      </w:r>
      <w:r>
        <w:rPr>
          <w:sz w:val="22"/>
          <w:szCs w:val="22"/>
        </w:rPr>
        <w:t>я;</w:t>
      </w:r>
    </w:p>
    <w:p w14:paraId="3CB67890" w14:textId="77777777" w:rsidR="00520D80" w:rsidRDefault="00520D80" w:rsidP="00520D80">
      <w:pPr>
        <w:tabs>
          <w:tab w:val="left" w:pos="709"/>
        </w:tabs>
        <w:ind w:firstLine="567"/>
        <w:jc w:val="both"/>
        <w:rPr>
          <w:sz w:val="22"/>
          <w:szCs w:val="22"/>
        </w:rPr>
      </w:pPr>
      <w:r>
        <w:rPr>
          <w:sz w:val="22"/>
          <w:szCs w:val="22"/>
        </w:rPr>
        <w:t xml:space="preserve">- заполнить Заявку на участие в аукционе в электронной форме (Приложение № 2 к настоящему извещению). </w:t>
      </w:r>
    </w:p>
    <w:p w14:paraId="3F3BFAFD" w14:textId="77777777" w:rsidR="00520D80" w:rsidRPr="00F96B12" w:rsidRDefault="00520D80" w:rsidP="00520D80">
      <w:pPr>
        <w:ind w:firstLine="567"/>
        <w:jc w:val="both"/>
        <w:rPr>
          <w:sz w:val="22"/>
          <w:szCs w:val="22"/>
        </w:rPr>
      </w:pPr>
      <w:r w:rsidRPr="00F96B12">
        <w:rPr>
          <w:sz w:val="22"/>
          <w:szCs w:val="22"/>
        </w:rPr>
        <w:t xml:space="preserve">Заявителем может быть любое юридическое лицо независимо от организационно-правовой формы, </w:t>
      </w:r>
      <w:r>
        <w:rPr>
          <w:sz w:val="22"/>
          <w:szCs w:val="22"/>
        </w:rPr>
        <w:t xml:space="preserve">                     </w:t>
      </w:r>
      <w:r w:rsidRPr="00F96B12">
        <w:rPr>
          <w:sz w:val="22"/>
          <w:szCs w:val="22"/>
        </w:rPr>
        <w:t xml:space="preserve">формы собственности, физическое лицо, в том числе индивидуальный предприниматель, претендующие </w:t>
      </w:r>
      <w:r>
        <w:rPr>
          <w:sz w:val="22"/>
          <w:szCs w:val="22"/>
        </w:rPr>
        <w:t xml:space="preserve">                       </w:t>
      </w:r>
      <w:r w:rsidRPr="00F96B12">
        <w:rPr>
          <w:sz w:val="22"/>
          <w:szCs w:val="22"/>
        </w:rPr>
        <w:t>на заключение договора аре</w:t>
      </w:r>
      <w:r>
        <w:rPr>
          <w:sz w:val="22"/>
          <w:szCs w:val="22"/>
        </w:rPr>
        <w:t>нды земельного участка.</w:t>
      </w:r>
    </w:p>
    <w:p w14:paraId="7B188B1B" w14:textId="77777777" w:rsidR="00520D80" w:rsidRDefault="00520D80" w:rsidP="00520D80">
      <w:pPr>
        <w:tabs>
          <w:tab w:val="left" w:pos="709"/>
        </w:tabs>
        <w:ind w:firstLine="567"/>
        <w:jc w:val="both"/>
        <w:rPr>
          <w:b/>
          <w:sz w:val="22"/>
          <w:szCs w:val="22"/>
        </w:rPr>
      </w:pPr>
    </w:p>
    <w:p w14:paraId="779D8AC8" w14:textId="77777777" w:rsidR="00520D80" w:rsidRDefault="00520D80" w:rsidP="00DC490B">
      <w:pPr>
        <w:tabs>
          <w:tab w:val="left" w:pos="709"/>
        </w:tabs>
        <w:jc w:val="center"/>
        <w:rPr>
          <w:b/>
          <w:sz w:val="22"/>
          <w:szCs w:val="22"/>
        </w:rPr>
      </w:pPr>
      <w:r>
        <w:rPr>
          <w:b/>
          <w:sz w:val="22"/>
          <w:szCs w:val="22"/>
        </w:rPr>
        <w:t xml:space="preserve">2. </w:t>
      </w:r>
      <w:r w:rsidRPr="004A36E9">
        <w:rPr>
          <w:b/>
          <w:sz w:val="22"/>
          <w:szCs w:val="22"/>
        </w:rPr>
        <w:t>Решение о проведен</w:t>
      </w:r>
      <w:proofErr w:type="gramStart"/>
      <w:r w:rsidRPr="004A36E9">
        <w:rPr>
          <w:b/>
          <w:sz w:val="22"/>
          <w:szCs w:val="22"/>
        </w:rPr>
        <w:t>ии ау</w:t>
      </w:r>
      <w:proofErr w:type="gramEnd"/>
      <w:r w:rsidRPr="004A36E9">
        <w:rPr>
          <w:b/>
          <w:sz w:val="22"/>
          <w:szCs w:val="22"/>
        </w:rPr>
        <w:t>кциона</w:t>
      </w:r>
    </w:p>
    <w:p w14:paraId="71E22426" w14:textId="77777777" w:rsidR="00520D80" w:rsidRPr="00A87A6E" w:rsidRDefault="00520D80" w:rsidP="00520D80">
      <w:pPr>
        <w:tabs>
          <w:tab w:val="left" w:pos="709"/>
        </w:tabs>
        <w:ind w:firstLine="567"/>
        <w:jc w:val="center"/>
        <w:rPr>
          <w:b/>
          <w:sz w:val="10"/>
          <w:szCs w:val="10"/>
        </w:rPr>
      </w:pPr>
    </w:p>
    <w:p w14:paraId="0B91ABA3" w14:textId="75137670" w:rsidR="00520D80" w:rsidRPr="008C3D0E" w:rsidRDefault="00520D80" w:rsidP="00520D80">
      <w:pPr>
        <w:tabs>
          <w:tab w:val="left" w:pos="709"/>
        </w:tabs>
        <w:ind w:firstLine="567"/>
        <w:jc w:val="both"/>
        <w:rPr>
          <w:sz w:val="22"/>
          <w:szCs w:val="22"/>
        </w:rPr>
      </w:pPr>
      <w:r w:rsidRPr="008C3D0E">
        <w:rPr>
          <w:b/>
          <w:sz w:val="22"/>
          <w:szCs w:val="22"/>
        </w:rPr>
        <w:t xml:space="preserve"> </w:t>
      </w:r>
      <w:r w:rsidRPr="0007513B">
        <w:rPr>
          <w:sz w:val="22"/>
          <w:szCs w:val="22"/>
        </w:rPr>
        <w:t xml:space="preserve">Распоряжение министерства имущественных и земельных отношений  Нижегородской области </w:t>
      </w:r>
      <w:r w:rsidR="0073266C" w:rsidRPr="0007513B">
        <w:rPr>
          <w:sz w:val="22"/>
          <w:szCs w:val="22"/>
        </w:rPr>
        <w:t xml:space="preserve">                            </w:t>
      </w:r>
      <w:r w:rsidRPr="0007513B">
        <w:rPr>
          <w:sz w:val="22"/>
          <w:szCs w:val="22"/>
        </w:rPr>
        <w:t xml:space="preserve">«О  </w:t>
      </w:r>
      <w:r w:rsidRPr="0007513B">
        <w:rPr>
          <w:noProof/>
          <w:sz w:val="22"/>
          <w:szCs w:val="22"/>
        </w:rPr>
        <w:t>проведении аукциона в электронной форме на право заключения договора аренды земельного участка</w:t>
      </w:r>
      <w:r w:rsidRPr="0007513B">
        <w:rPr>
          <w:sz w:val="22"/>
          <w:szCs w:val="22"/>
        </w:rPr>
        <w:t xml:space="preserve">» </w:t>
      </w:r>
      <w:r w:rsidR="0073266C" w:rsidRPr="0007513B">
        <w:rPr>
          <w:sz w:val="22"/>
          <w:szCs w:val="22"/>
        </w:rPr>
        <w:t xml:space="preserve">                   </w:t>
      </w:r>
      <w:r w:rsidRPr="0007513B">
        <w:rPr>
          <w:sz w:val="22"/>
          <w:szCs w:val="22"/>
        </w:rPr>
        <w:t xml:space="preserve">от </w:t>
      </w:r>
      <w:r w:rsidR="00155CF9">
        <w:rPr>
          <w:sz w:val="22"/>
          <w:szCs w:val="22"/>
        </w:rPr>
        <w:t>06</w:t>
      </w:r>
      <w:r w:rsidR="00C8162F">
        <w:rPr>
          <w:sz w:val="22"/>
          <w:szCs w:val="22"/>
        </w:rPr>
        <w:t>.0</w:t>
      </w:r>
      <w:r w:rsidR="004C367B">
        <w:rPr>
          <w:sz w:val="22"/>
          <w:szCs w:val="22"/>
        </w:rPr>
        <w:t>4</w:t>
      </w:r>
      <w:r w:rsidRPr="0007513B">
        <w:rPr>
          <w:sz w:val="22"/>
          <w:szCs w:val="22"/>
        </w:rPr>
        <w:t>.202</w:t>
      </w:r>
      <w:r w:rsidR="005959F8">
        <w:rPr>
          <w:sz w:val="22"/>
          <w:szCs w:val="22"/>
        </w:rPr>
        <w:t>6</w:t>
      </w:r>
      <w:r w:rsidRPr="0007513B">
        <w:rPr>
          <w:sz w:val="22"/>
          <w:szCs w:val="22"/>
        </w:rPr>
        <w:t xml:space="preserve"> г. № </w:t>
      </w:r>
      <w:r w:rsidR="00BB4E85" w:rsidRPr="0007513B">
        <w:rPr>
          <w:sz w:val="22"/>
          <w:szCs w:val="22"/>
        </w:rPr>
        <w:t>326-11-</w:t>
      </w:r>
      <w:r w:rsidR="00155CF9">
        <w:rPr>
          <w:sz w:val="22"/>
          <w:szCs w:val="22"/>
        </w:rPr>
        <w:t>301269</w:t>
      </w:r>
      <w:r w:rsidR="00FB6795" w:rsidRPr="0007513B">
        <w:rPr>
          <w:sz w:val="22"/>
          <w:szCs w:val="22"/>
        </w:rPr>
        <w:t>/2</w:t>
      </w:r>
      <w:r w:rsidR="00C8162F">
        <w:rPr>
          <w:sz w:val="22"/>
          <w:szCs w:val="22"/>
        </w:rPr>
        <w:t>6</w:t>
      </w:r>
      <w:r w:rsidRPr="0007513B">
        <w:rPr>
          <w:sz w:val="22"/>
          <w:szCs w:val="22"/>
        </w:rPr>
        <w:t>.</w:t>
      </w:r>
      <w:r w:rsidR="00444311" w:rsidRPr="008C3D0E">
        <w:rPr>
          <w:sz w:val="22"/>
          <w:szCs w:val="22"/>
        </w:rPr>
        <w:t xml:space="preserve"> </w:t>
      </w:r>
    </w:p>
    <w:p w14:paraId="6E7239FE" w14:textId="77777777" w:rsidR="00520D80" w:rsidRDefault="00520D80" w:rsidP="00520D80">
      <w:pPr>
        <w:tabs>
          <w:tab w:val="left" w:pos="0"/>
        </w:tabs>
        <w:ind w:firstLine="567"/>
        <w:jc w:val="both"/>
        <w:rPr>
          <w:b/>
          <w:sz w:val="22"/>
          <w:szCs w:val="22"/>
        </w:rPr>
      </w:pPr>
    </w:p>
    <w:p w14:paraId="6A359664" w14:textId="2BA12FD7" w:rsidR="000F51ED" w:rsidRDefault="00AB20D9" w:rsidP="00520D80">
      <w:pPr>
        <w:tabs>
          <w:tab w:val="left" w:pos="0"/>
        </w:tabs>
        <w:ind w:firstLine="567"/>
        <w:jc w:val="center"/>
        <w:rPr>
          <w:b/>
          <w:sz w:val="22"/>
          <w:szCs w:val="22"/>
        </w:rPr>
      </w:pPr>
      <w:r>
        <w:rPr>
          <w:b/>
          <w:sz w:val="22"/>
          <w:szCs w:val="22"/>
        </w:rPr>
        <w:t>3</w:t>
      </w:r>
      <w:r w:rsidR="000F51ED">
        <w:rPr>
          <w:b/>
          <w:sz w:val="22"/>
          <w:szCs w:val="22"/>
        </w:rPr>
        <w:t xml:space="preserve">. </w:t>
      </w:r>
      <w:r w:rsidR="000F51ED" w:rsidRPr="00E52D35">
        <w:rPr>
          <w:b/>
          <w:sz w:val="22"/>
          <w:szCs w:val="22"/>
        </w:rPr>
        <w:t>Условия проведения открыто</w:t>
      </w:r>
      <w:r w:rsidR="00CA771E">
        <w:rPr>
          <w:b/>
          <w:sz w:val="22"/>
          <w:szCs w:val="22"/>
        </w:rPr>
        <w:t>го аукциона в электронной форме</w:t>
      </w:r>
    </w:p>
    <w:p w14:paraId="5A724600" w14:textId="77777777" w:rsidR="004A36E9" w:rsidRPr="00A87A6E" w:rsidRDefault="004A36E9" w:rsidP="000F51ED">
      <w:pPr>
        <w:ind w:firstLine="567"/>
        <w:jc w:val="both"/>
        <w:rPr>
          <w:b/>
          <w:sz w:val="10"/>
          <w:szCs w:val="10"/>
        </w:rPr>
      </w:pPr>
    </w:p>
    <w:p w14:paraId="6FF2019A" w14:textId="555E5EE5" w:rsidR="00583E80" w:rsidRPr="008C3D0E" w:rsidRDefault="00583E80" w:rsidP="00583E80">
      <w:pPr>
        <w:ind w:firstLine="567"/>
        <w:jc w:val="both"/>
        <w:rPr>
          <w:sz w:val="22"/>
          <w:szCs w:val="22"/>
        </w:rPr>
      </w:pPr>
      <w:r w:rsidRPr="008C3D0E">
        <w:rPr>
          <w:b/>
          <w:sz w:val="22"/>
          <w:szCs w:val="22"/>
        </w:rPr>
        <w:t xml:space="preserve">Дата и время проведения аукциона на электронной торговой площадке АО «ЕЭТП» </w:t>
      </w:r>
      <w:r w:rsidRPr="008C3D0E">
        <w:rPr>
          <w:sz w:val="22"/>
          <w:szCs w:val="22"/>
        </w:rPr>
        <w:t>-                                      «</w:t>
      </w:r>
      <w:r w:rsidR="004C367B">
        <w:rPr>
          <w:sz w:val="22"/>
          <w:szCs w:val="22"/>
        </w:rPr>
        <w:t>07</w:t>
      </w:r>
      <w:r w:rsidRPr="008C3D0E">
        <w:rPr>
          <w:sz w:val="22"/>
          <w:szCs w:val="22"/>
        </w:rPr>
        <w:t>»</w:t>
      </w:r>
      <w:r w:rsidR="00606979">
        <w:rPr>
          <w:sz w:val="22"/>
          <w:szCs w:val="22"/>
        </w:rPr>
        <w:t xml:space="preserve"> </w:t>
      </w:r>
      <w:r w:rsidR="004C367B">
        <w:rPr>
          <w:sz w:val="22"/>
          <w:szCs w:val="22"/>
        </w:rPr>
        <w:t>мая</w:t>
      </w:r>
      <w:r w:rsidR="00367C85">
        <w:rPr>
          <w:sz w:val="22"/>
          <w:szCs w:val="22"/>
        </w:rPr>
        <w:t xml:space="preserve"> </w:t>
      </w:r>
      <w:r w:rsidRPr="008C3D0E">
        <w:rPr>
          <w:sz w:val="22"/>
          <w:szCs w:val="22"/>
        </w:rPr>
        <w:t>202</w:t>
      </w:r>
      <w:r w:rsidR="00227FCB">
        <w:rPr>
          <w:sz w:val="22"/>
          <w:szCs w:val="22"/>
        </w:rPr>
        <w:t>6</w:t>
      </w:r>
      <w:r w:rsidRPr="008C3D0E">
        <w:rPr>
          <w:sz w:val="22"/>
          <w:szCs w:val="22"/>
        </w:rPr>
        <w:t xml:space="preserve"> г. с 10 часов 00 </w:t>
      </w:r>
      <w:r w:rsidRPr="008C3D0E">
        <w:rPr>
          <w:sz w:val="22"/>
          <w:szCs w:val="22"/>
          <w:shd w:val="clear" w:color="auto" w:fill="FFFFFF" w:themeFill="background1"/>
        </w:rPr>
        <w:t>минут</w:t>
      </w:r>
      <w:r w:rsidR="00D37FF9" w:rsidRPr="008C3D0E">
        <w:rPr>
          <w:sz w:val="22"/>
          <w:szCs w:val="22"/>
          <w:shd w:val="clear" w:color="auto" w:fill="FFFFFF" w:themeFill="background1"/>
        </w:rPr>
        <w:t xml:space="preserve"> (по московскому времени)</w:t>
      </w:r>
      <w:r w:rsidRPr="008C3D0E">
        <w:rPr>
          <w:sz w:val="22"/>
          <w:szCs w:val="22"/>
          <w:shd w:val="clear" w:color="auto" w:fill="FFFFFF" w:themeFill="background1"/>
        </w:rPr>
        <w:t xml:space="preserve"> и</w:t>
      </w:r>
      <w:r w:rsidRPr="008C3D0E">
        <w:rPr>
          <w:sz w:val="22"/>
          <w:szCs w:val="22"/>
        </w:rPr>
        <w:t xml:space="preserve"> до последнего предложения Участников.</w:t>
      </w:r>
    </w:p>
    <w:p w14:paraId="77625DA6" w14:textId="72E4EC24" w:rsidR="000F51ED" w:rsidRPr="008C3D0E" w:rsidRDefault="000F51ED" w:rsidP="000F51ED">
      <w:pPr>
        <w:ind w:firstLine="567"/>
        <w:jc w:val="both"/>
        <w:rPr>
          <w:sz w:val="22"/>
          <w:szCs w:val="22"/>
        </w:rPr>
      </w:pPr>
      <w:r w:rsidRPr="008C3D0E">
        <w:rPr>
          <w:b/>
          <w:sz w:val="22"/>
          <w:szCs w:val="22"/>
        </w:rPr>
        <w:t>Дата и время начала подачи Заявок, предложений о цене</w:t>
      </w:r>
      <w:r w:rsidRPr="008C3D0E">
        <w:rPr>
          <w:sz w:val="22"/>
          <w:szCs w:val="22"/>
        </w:rPr>
        <w:t xml:space="preserve"> - </w:t>
      </w:r>
      <w:r w:rsidRPr="00155CF9">
        <w:rPr>
          <w:sz w:val="22"/>
          <w:szCs w:val="22"/>
        </w:rPr>
        <w:t>«</w:t>
      </w:r>
      <w:r w:rsidR="00155CF9">
        <w:rPr>
          <w:sz w:val="22"/>
          <w:szCs w:val="22"/>
        </w:rPr>
        <w:t>08</w:t>
      </w:r>
      <w:r w:rsidRPr="00155CF9">
        <w:rPr>
          <w:sz w:val="22"/>
          <w:szCs w:val="22"/>
        </w:rPr>
        <w:t xml:space="preserve">» </w:t>
      </w:r>
      <w:r w:rsidR="001501DF" w:rsidRPr="00155CF9">
        <w:rPr>
          <w:sz w:val="22"/>
          <w:szCs w:val="22"/>
        </w:rPr>
        <w:t>а</w:t>
      </w:r>
      <w:bookmarkStart w:id="0" w:name="_GoBack"/>
      <w:bookmarkEnd w:id="0"/>
      <w:r w:rsidR="001501DF" w:rsidRPr="00155CF9">
        <w:rPr>
          <w:sz w:val="22"/>
          <w:szCs w:val="22"/>
        </w:rPr>
        <w:t xml:space="preserve">преля </w:t>
      </w:r>
      <w:r w:rsidRPr="00155CF9">
        <w:rPr>
          <w:sz w:val="22"/>
          <w:szCs w:val="22"/>
        </w:rPr>
        <w:t>202</w:t>
      </w:r>
      <w:r w:rsidR="00227FCB" w:rsidRPr="00155CF9">
        <w:rPr>
          <w:sz w:val="22"/>
          <w:szCs w:val="22"/>
        </w:rPr>
        <w:t>6</w:t>
      </w:r>
      <w:r w:rsidRPr="00155CF9">
        <w:rPr>
          <w:sz w:val="22"/>
          <w:szCs w:val="22"/>
        </w:rPr>
        <w:t xml:space="preserve"> г</w:t>
      </w:r>
      <w:r w:rsidRPr="008C3D0E">
        <w:rPr>
          <w:sz w:val="22"/>
          <w:szCs w:val="22"/>
        </w:rPr>
        <w:t>.</w:t>
      </w:r>
      <w:r w:rsidRPr="008C3D0E">
        <w:rPr>
          <w:i/>
          <w:sz w:val="22"/>
          <w:szCs w:val="22"/>
        </w:rPr>
        <w:t xml:space="preserve"> </w:t>
      </w:r>
      <w:r w:rsidRPr="008C3D0E">
        <w:rPr>
          <w:sz w:val="22"/>
          <w:szCs w:val="22"/>
        </w:rPr>
        <w:t>с 10 час. 00 мин.</w:t>
      </w:r>
      <w:r w:rsidR="006156C3" w:rsidRPr="008C3D0E">
        <w:rPr>
          <w:sz w:val="22"/>
          <w:szCs w:val="22"/>
        </w:rPr>
        <w:t xml:space="preserve">                       </w:t>
      </w:r>
      <w:r w:rsidR="00D37FF9" w:rsidRPr="008C3D0E">
        <w:rPr>
          <w:sz w:val="22"/>
          <w:szCs w:val="22"/>
          <w:shd w:val="clear" w:color="auto" w:fill="FFFFFF" w:themeFill="background1"/>
        </w:rPr>
        <w:t>(по московскому времени)</w:t>
      </w:r>
      <w:r w:rsidR="006156C3" w:rsidRPr="008C3D0E">
        <w:rPr>
          <w:sz w:val="22"/>
          <w:szCs w:val="22"/>
        </w:rPr>
        <w:t xml:space="preserve">. </w:t>
      </w:r>
      <w:r w:rsidRPr="008C3D0E">
        <w:rPr>
          <w:sz w:val="22"/>
          <w:szCs w:val="22"/>
        </w:rPr>
        <w:t xml:space="preserve">Подача </w:t>
      </w:r>
      <w:r w:rsidR="006156C3" w:rsidRPr="008C3D0E">
        <w:rPr>
          <w:sz w:val="22"/>
          <w:szCs w:val="22"/>
        </w:rPr>
        <w:t xml:space="preserve">Заявок </w:t>
      </w:r>
      <w:r w:rsidRPr="008C3D0E">
        <w:rPr>
          <w:sz w:val="22"/>
          <w:szCs w:val="22"/>
        </w:rPr>
        <w:t xml:space="preserve">осуществляется в электронной форме круглосуточно. </w:t>
      </w:r>
    </w:p>
    <w:p w14:paraId="13AF926F" w14:textId="77777777" w:rsidR="000F51ED" w:rsidRPr="002E5851" w:rsidRDefault="000F51ED" w:rsidP="000F51ED">
      <w:pPr>
        <w:tabs>
          <w:tab w:val="left" w:pos="709"/>
        </w:tabs>
        <w:ind w:firstLine="567"/>
        <w:jc w:val="both"/>
        <w:rPr>
          <w:i/>
          <w:color w:val="0000FF"/>
          <w:sz w:val="22"/>
          <w:szCs w:val="22"/>
          <w:u w:val="single"/>
        </w:rPr>
      </w:pPr>
      <w:r w:rsidRPr="008C3D0E">
        <w:rPr>
          <w:b/>
          <w:sz w:val="22"/>
          <w:szCs w:val="22"/>
        </w:rPr>
        <w:t>Место подачи и приема Заявок</w:t>
      </w:r>
      <w:r w:rsidRPr="008C3D0E">
        <w:rPr>
          <w:sz w:val="22"/>
          <w:szCs w:val="22"/>
        </w:rPr>
        <w:t xml:space="preserve"> - электронная торговая площадка </w:t>
      </w:r>
      <w:r w:rsidRPr="002E5851">
        <w:rPr>
          <w:sz w:val="22"/>
          <w:szCs w:val="22"/>
        </w:rPr>
        <w:t xml:space="preserve">акционерного общества                           «Единая электронная торговая площадка» (АО «ЕЭТП») </w:t>
      </w:r>
      <w:hyperlink r:id="rId15" w:history="1">
        <w:r w:rsidRPr="002E5851">
          <w:rPr>
            <w:rStyle w:val="ad"/>
            <w:i/>
            <w:sz w:val="22"/>
            <w:szCs w:val="22"/>
          </w:rPr>
          <w:t>www.roseltorg.ru</w:t>
        </w:r>
      </w:hyperlink>
      <w:r w:rsidRPr="002E5851">
        <w:rPr>
          <w:i/>
          <w:color w:val="0000FF"/>
          <w:sz w:val="22"/>
          <w:szCs w:val="22"/>
          <w:u w:val="single"/>
        </w:rPr>
        <w:t>.</w:t>
      </w:r>
      <w:r w:rsidRPr="002E5851">
        <w:rPr>
          <w:i/>
          <w:color w:val="0000FF"/>
          <w:sz w:val="22"/>
          <w:szCs w:val="22"/>
        </w:rPr>
        <w:t xml:space="preserve">   </w:t>
      </w:r>
    </w:p>
    <w:p w14:paraId="519159CE" w14:textId="58543FAF" w:rsidR="000F51ED" w:rsidRPr="008C3D0E" w:rsidRDefault="000F51ED" w:rsidP="000F51ED">
      <w:pPr>
        <w:ind w:firstLine="567"/>
        <w:jc w:val="both"/>
        <w:rPr>
          <w:sz w:val="22"/>
          <w:szCs w:val="22"/>
        </w:rPr>
      </w:pPr>
      <w:r w:rsidRPr="008C3D0E">
        <w:rPr>
          <w:b/>
          <w:sz w:val="22"/>
          <w:szCs w:val="22"/>
        </w:rPr>
        <w:t xml:space="preserve">Срок внесения </w:t>
      </w:r>
      <w:r w:rsidR="00F55EF1" w:rsidRPr="008C3D0E">
        <w:rPr>
          <w:b/>
          <w:sz w:val="22"/>
          <w:szCs w:val="22"/>
        </w:rPr>
        <w:t>задатка</w:t>
      </w:r>
      <w:r w:rsidRPr="008C3D0E">
        <w:rPr>
          <w:sz w:val="22"/>
          <w:szCs w:val="22"/>
        </w:rPr>
        <w:t xml:space="preserve">, т.е. поступления суммы </w:t>
      </w:r>
      <w:r w:rsidR="00F55EF1" w:rsidRPr="008C3D0E">
        <w:rPr>
          <w:sz w:val="22"/>
          <w:szCs w:val="22"/>
        </w:rPr>
        <w:t xml:space="preserve">задатка </w:t>
      </w:r>
      <w:r w:rsidRPr="008C3D0E">
        <w:rPr>
          <w:sz w:val="22"/>
          <w:szCs w:val="22"/>
        </w:rPr>
        <w:t>на счет Оператора электронной площадки:                     до дня окончания приема Заявок, «</w:t>
      </w:r>
      <w:r w:rsidR="001501DF">
        <w:rPr>
          <w:sz w:val="22"/>
          <w:szCs w:val="22"/>
        </w:rPr>
        <w:t>0</w:t>
      </w:r>
      <w:r w:rsidR="00B339C4">
        <w:rPr>
          <w:sz w:val="22"/>
          <w:szCs w:val="22"/>
        </w:rPr>
        <w:t>5</w:t>
      </w:r>
      <w:r w:rsidRPr="008C3D0E">
        <w:rPr>
          <w:sz w:val="22"/>
          <w:szCs w:val="22"/>
        </w:rPr>
        <w:t xml:space="preserve">» </w:t>
      </w:r>
      <w:r w:rsidR="001501DF">
        <w:rPr>
          <w:sz w:val="22"/>
          <w:szCs w:val="22"/>
        </w:rPr>
        <w:t>мая</w:t>
      </w:r>
      <w:r w:rsidRPr="008C3D0E">
        <w:rPr>
          <w:sz w:val="22"/>
          <w:szCs w:val="22"/>
        </w:rPr>
        <w:t xml:space="preserve"> 202</w:t>
      </w:r>
      <w:r w:rsidR="005959F8">
        <w:rPr>
          <w:sz w:val="22"/>
          <w:szCs w:val="22"/>
        </w:rPr>
        <w:t>6</w:t>
      </w:r>
      <w:r w:rsidRPr="008C3D0E">
        <w:rPr>
          <w:sz w:val="22"/>
          <w:szCs w:val="22"/>
        </w:rPr>
        <w:t xml:space="preserve"> г. включительно.</w:t>
      </w:r>
    </w:p>
    <w:p w14:paraId="502F177D" w14:textId="56248B83" w:rsidR="000F51ED" w:rsidRPr="008C3D0E" w:rsidRDefault="000F51ED" w:rsidP="000F51ED">
      <w:pPr>
        <w:ind w:firstLine="567"/>
        <w:jc w:val="both"/>
        <w:rPr>
          <w:sz w:val="22"/>
          <w:szCs w:val="22"/>
        </w:rPr>
      </w:pPr>
      <w:r w:rsidRPr="008C3D0E">
        <w:rPr>
          <w:b/>
          <w:sz w:val="22"/>
          <w:szCs w:val="22"/>
        </w:rPr>
        <w:t>Дата и время окончания подачи Заявок</w:t>
      </w:r>
      <w:r w:rsidRPr="008C3D0E">
        <w:rPr>
          <w:sz w:val="22"/>
          <w:szCs w:val="22"/>
        </w:rPr>
        <w:t xml:space="preserve"> - «</w:t>
      </w:r>
      <w:r w:rsidR="001501DF">
        <w:rPr>
          <w:sz w:val="22"/>
          <w:szCs w:val="22"/>
        </w:rPr>
        <w:t>0</w:t>
      </w:r>
      <w:r w:rsidR="00B339C4">
        <w:rPr>
          <w:sz w:val="22"/>
          <w:szCs w:val="22"/>
        </w:rPr>
        <w:t>5</w:t>
      </w:r>
      <w:r w:rsidRPr="008C3D0E">
        <w:rPr>
          <w:sz w:val="22"/>
          <w:szCs w:val="22"/>
        </w:rPr>
        <w:t xml:space="preserve">» </w:t>
      </w:r>
      <w:r w:rsidR="001501DF">
        <w:rPr>
          <w:sz w:val="22"/>
          <w:szCs w:val="22"/>
        </w:rPr>
        <w:t>мая</w:t>
      </w:r>
      <w:r w:rsidR="00606979">
        <w:rPr>
          <w:sz w:val="22"/>
          <w:szCs w:val="22"/>
        </w:rPr>
        <w:t xml:space="preserve"> </w:t>
      </w:r>
      <w:r w:rsidRPr="008C3D0E">
        <w:rPr>
          <w:sz w:val="22"/>
          <w:szCs w:val="22"/>
        </w:rPr>
        <w:t>202</w:t>
      </w:r>
      <w:r w:rsidR="005959F8">
        <w:rPr>
          <w:sz w:val="22"/>
          <w:szCs w:val="22"/>
        </w:rPr>
        <w:t>6</w:t>
      </w:r>
      <w:r w:rsidRPr="008C3D0E">
        <w:rPr>
          <w:sz w:val="22"/>
          <w:szCs w:val="22"/>
        </w:rPr>
        <w:t xml:space="preserve"> г. в 12 час.00 мин</w:t>
      </w:r>
      <w:r w:rsidR="00D37FF9" w:rsidRPr="008C3D0E">
        <w:rPr>
          <w:sz w:val="22"/>
          <w:szCs w:val="22"/>
        </w:rPr>
        <w:t xml:space="preserve"> </w:t>
      </w:r>
      <w:r w:rsidR="00D37FF9" w:rsidRPr="008C3D0E">
        <w:rPr>
          <w:sz w:val="22"/>
          <w:szCs w:val="22"/>
          <w:shd w:val="clear" w:color="auto" w:fill="FFFFFF" w:themeFill="background1"/>
        </w:rPr>
        <w:t>(по московскому времени)</w:t>
      </w:r>
      <w:r w:rsidRPr="008C3D0E">
        <w:rPr>
          <w:sz w:val="22"/>
          <w:szCs w:val="22"/>
        </w:rPr>
        <w:t>.</w:t>
      </w:r>
    </w:p>
    <w:p w14:paraId="39A50694" w14:textId="0DBBB01C" w:rsidR="000F51ED" w:rsidRPr="008C3D0E" w:rsidRDefault="000F51ED" w:rsidP="000F51ED">
      <w:pPr>
        <w:ind w:firstLine="567"/>
        <w:jc w:val="both"/>
        <w:rPr>
          <w:sz w:val="22"/>
          <w:szCs w:val="22"/>
        </w:rPr>
      </w:pPr>
      <w:r w:rsidRPr="008C3D0E">
        <w:rPr>
          <w:b/>
          <w:sz w:val="22"/>
          <w:szCs w:val="22"/>
        </w:rPr>
        <w:t>Дата и время рассмотрения Заявок на участие в аукционе</w:t>
      </w:r>
      <w:r w:rsidRPr="008C3D0E">
        <w:rPr>
          <w:sz w:val="22"/>
          <w:szCs w:val="22"/>
        </w:rPr>
        <w:t xml:space="preserve"> (дата определения Участников) -                                «</w:t>
      </w:r>
      <w:r w:rsidR="00730680">
        <w:rPr>
          <w:sz w:val="22"/>
          <w:szCs w:val="22"/>
        </w:rPr>
        <w:t>06</w:t>
      </w:r>
      <w:r w:rsidRPr="008C3D0E">
        <w:rPr>
          <w:sz w:val="22"/>
          <w:szCs w:val="22"/>
        </w:rPr>
        <w:t xml:space="preserve">» </w:t>
      </w:r>
      <w:r w:rsidR="00730680">
        <w:rPr>
          <w:sz w:val="22"/>
          <w:szCs w:val="22"/>
        </w:rPr>
        <w:t xml:space="preserve">мая </w:t>
      </w:r>
      <w:r w:rsidRPr="008C3D0E">
        <w:rPr>
          <w:sz w:val="22"/>
          <w:szCs w:val="22"/>
        </w:rPr>
        <w:t>202</w:t>
      </w:r>
      <w:r w:rsidR="005959F8">
        <w:rPr>
          <w:sz w:val="22"/>
          <w:szCs w:val="22"/>
        </w:rPr>
        <w:t>6</w:t>
      </w:r>
      <w:r w:rsidRPr="008C3D0E">
        <w:rPr>
          <w:sz w:val="22"/>
          <w:szCs w:val="22"/>
        </w:rPr>
        <w:t xml:space="preserve"> г. в 10 час. 00 мин.</w:t>
      </w:r>
      <w:r w:rsidR="006156C3" w:rsidRPr="008C3D0E">
        <w:rPr>
          <w:sz w:val="22"/>
          <w:szCs w:val="22"/>
        </w:rPr>
        <w:t xml:space="preserve"> </w:t>
      </w:r>
      <w:r w:rsidR="00D37FF9" w:rsidRPr="008C3D0E">
        <w:rPr>
          <w:sz w:val="22"/>
          <w:szCs w:val="22"/>
          <w:shd w:val="clear" w:color="auto" w:fill="FFFFFF" w:themeFill="background1"/>
        </w:rPr>
        <w:t>(по московскому времени)</w:t>
      </w:r>
      <w:r w:rsidR="006156C3" w:rsidRPr="008C3D0E">
        <w:rPr>
          <w:sz w:val="22"/>
          <w:szCs w:val="22"/>
        </w:rPr>
        <w:t>.</w:t>
      </w:r>
    </w:p>
    <w:p w14:paraId="36200D08" w14:textId="13B9C495" w:rsidR="00EE771A" w:rsidRDefault="00EE771A" w:rsidP="00606979">
      <w:pPr>
        <w:tabs>
          <w:tab w:val="left" w:pos="0"/>
        </w:tabs>
        <w:ind w:firstLine="567"/>
        <w:jc w:val="both"/>
        <w:rPr>
          <w:sz w:val="22"/>
          <w:szCs w:val="22"/>
        </w:rPr>
      </w:pPr>
      <w:proofErr w:type="gramStart"/>
      <w:r w:rsidRPr="00E852AA">
        <w:rPr>
          <w:b/>
          <w:sz w:val="22"/>
          <w:szCs w:val="22"/>
        </w:rPr>
        <w:t>Срок заключения договора аренды:</w:t>
      </w:r>
      <w:r w:rsidRPr="00E852AA">
        <w:rPr>
          <w:sz w:val="22"/>
          <w:szCs w:val="22"/>
        </w:rPr>
        <w:t xml:space="preserve"> </w:t>
      </w:r>
      <w:r w:rsidR="001C1566" w:rsidRPr="00E852AA">
        <w:rPr>
          <w:sz w:val="22"/>
          <w:szCs w:val="22"/>
        </w:rPr>
        <w:t xml:space="preserve">в течение </w:t>
      </w:r>
      <w:r w:rsidRPr="00E852AA">
        <w:rPr>
          <w:sz w:val="22"/>
          <w:szCs w:val="22"/>
        </w:rPr>
        <w:t>10</w:t>
      </w:r>
      <w:r w:rsidR="001C1566" w:rsidRPr="00E852AA">
        <w:rPr>
          <w:sz w:val="22"/>
          <w:szCs w:val="22"/>
        </w:rPr>
        <w:t xml:space="preserve"> (десяти)</w:t>
      </w:r>
      <w:r w:rsidRPr="00E852AA">
        <w:rPr>
          <w:sz w:val="22"/>
          <w:szCs w:val="22"/>
        </w:rPr>
        <w:t xml:space="preserve"> рабочих дней с</w:t>
      </w:r>
      <w:r w:rsidR="001C1566" w:rsidRPr="00E852AA">
        <w:rPr>
          <w:sz w:val="22"/>
          <w:szCs w:val="22"/>
        </w:rPr>
        <w:t>о дня направления</w:t>
      </w:r>
      <w:r w:rsidR="00C24E5F" w:rsidRPr="00E852AA">
        <w:rPr>
          <w:sz w:val="22"/>
          <w:szCs w:val="22"/>
        </w:rPr>
        <w:t xml:space="preserve"> поб</w:t>
      </w:r>
      <w:r w:rsidR="002A122E" w:rsidRPr="00E852AA">
        <w:rPr>
          <w:sz w:val="22"/>
          <w:szCs w:val="22"/>
        </w:rPr>
        <w:t>е</w:t>
      </w:r>
      <w:r w:rsidR="00C24E5F" w:rsidRPr="00E852AA">
        <w:rPr>
          <w:sz w:val="22"/>
          <w:szCs w:val="22"/>
        </w:rPr>
        <w:t xml:space="preserve">дителю аукциона </w:t>
      </w:r>
      <w:r w:rsidR="00817E40">
        <w:rPr>
          <w:sz w:val="22"/>
          <w:szCs w:val="22"/>
        </w:rPr>
        <w:t xml:space="preserve">подписанного </w:t>
      </w:r>
      <w:r w:rsidRPr="00E852AA">
        <w:rPr>
          <w:sz w:val="22"/>
          <w:szCs w:val="22"/>
        </w:rPr>
        <w:t>проекта договора</w:t>
      </w:r>
      <w:r w:rsidR="00905F2C">
        <w:rPr>
          <w:sz w:val="22"/>
          <w:szCs w:val="22"/>
        </w:rPr>
        <w:t xml:space="preserve"> аренды земельного участка, но не ранее чем через 10 (десять) дней </w:t>
      </w:r>
      <w:r w:rsidR="00817E40">
        <w:rPr>
          <w:sz w:val="22"/>
          <w:szCs w:val="22"/>
        </w:rPr>
        <w:t xml:space="preserve">             </w:t>
      </w:r>
      <w:r w:rsidR="00905F2C">
        <w:rPr>
          <w:sz w:val="22"/>
          <w:szCs w:val="22"/>
        </w:rPr>
        <w:lastRenderedPageBreak/>
        <w:t xml:space="preserve">со дня размещения Протокола </w:t>
      </w:r>
      <w:r w:rsidR="008E24C9">
        <w:rPr>
          <w:sz w:val="22"/>
          <w:szCs w:val="22"/>
        </w:rPr>
        <w:t xml:space="preserve">№ 1 </w:t>
      </w:r>
      <w:r w:rsidR="008E24C9" w:rsidRPr="008E24C9">
        <w:rPr>
          <w:sz w:val="22"/>
          <w:szCs w:val="22"/>
        </w:rPr>
        <w:t>рассмотрения заявок на участие в электронном аукционе в случае, если электронный аукцион признан несостоявшимся, либо Протокола</w:t>
      </w:r>
      <w:r w:rsidR="008E24C9">
        <w:rPr>
          <w:sz w:val="22"/>
          <w:szCs w:val="22"/>
        </w:rPr>
        <w:t xml:space="preserve"> № 2</w:t>
      </w:r>
      <w:r w:rsidR="008E24C9" w:rsidRPr="008E24C9">
        <w:rPr>
          <w:sz w:val="22"/>
          <w:szCs w:val="22"/>
        </w:rPr>
        <w:t xml:space="preserve"> о результатах электронного аукциона</w:t>
      </w:r>
      <w:r w:rsidR="00374FDA">
        <w:rPr>
          <w:sz w:val="22"/>
          <w:szCs w:val="22"/>
        </w:rPr>
        <w:t xml:space="preserve"> на официальном сайте.</w:t>
      </w:r>
      <w:proofErr w:type="gramEnd"/>
    </w:p>
    <w:p w14:paraId="3576F72B" w14:textId="77777777" w:rsidR="00905F2C" w:rsidRPr="00EC705F" w:rsidRDefault="00905F2C" w:rsidP="00606979">
      <w:pPr>
        <w:tabs>
          <w:tab w:val="left" w:pos="0"/>
        </w:tabs>
        <w:ind w:firstLine="567"/>
        <w:jc w:val="both"/>
        <w:rPr>
          <w:b/>
          <w:color w:val="FF0000"/>
          <w:sz w:val="10"/>
          <w:szCs w:val="10"/>
        </w:rPr>
      </w:pPr>
    </w:p>
    <w:p w14:paraId="2292598F" w14:textId="4B10CB60" w:rsidR="00090952" w:rsidRPr="00505BD9" w:rsidRDefault="00AB20D9" w:rsidP="008910B8">
      <w:pPr>
        <w:tabs>
          <w:tab w:val="left" w:pos="0"/>
        </w:tabs>
        <w:jc w:val="center"/>
        <w:rPr>
          <w:b/>
          <w:sz w:val="22"/>
          <w:szCs w:val="22"/>
        </w:rPr>
      </w:pPr>
      <w:r>
        <w:rPr>
          <w:b/>
          <w:sz w:val="22"/>
          <w:szCs w:val="22"/>
        </w:rPr>
        <w:t>4</w:t>
      </w:r>
      <w:r w:rsidR="002E5851">
        <w:rPr>
          <w:b/>
          <w:sz w:val="22"/>
          <w:szCs w:val="22"/>
        </w:rPr>
        <w:t xml:space="preserve">. </w:t>
      </w:r>
      <w:r w:rsidR="00090952" w:rsidRPr="00EC623D">
        <w:rPr>
          <w:b/>
          <w:sz w:val="22"/>
          <w:szCs w:val="22"/>
        </w:rPr>
        <w:t xml:space="preserve">Предмет </w:t>
      </w:r>
      <w:r w:rsidR="00090952" w:rsidRPr="00505BD9">
        <w:rPr>
          <w:b/>
          <w:sz w:val="22"/>
          <w:szCs w:val="22"/>
        </w:rPr>
        <w:t>аукциона</w:t>
      </w:r>
      <w:r w:rsidR="000C5DA6" w:rsidRPr="00505BD9">
        <w:rPr>
          <w:b/>
          <w:sz w:val="22"/>
          <w:szCs w:val="22"/>
        </w:rPr>
        <w:t xml:space="preserve"> в электронной форме</w:t>
      </w:r>
    </w:p>
    <w:p w14:paraId="171099B6" w14:textId="77777777" w:rsidR="009151C1" w:rsidRPr="009151C1" w:rsidRDefault="009151C1" w:rsidP="008910B8">
      <w:pPr>
        <w:tabs>
          <w:tab w:val="left" w:pos="0"/>
        </w:tabs>
        <w:jc w:val="center"/>
        <w:rPr>
          <w:b/>
          <w:sz w:val="10"/>
          <w:szCs w:val="10"/>
        </w:rPr>
      </w:pPr>
    </w:p>
    <w:p w14:paraId="7B48BDD0" w14:textId="4F4521B0" w:rsidR="00474343" w:rsidRPr="002B74EE" w:rsidRDefault="00090952" w:rsidP="00596F5D">
      <w:pPr>
        <w:ind w:firstLine="567"/>
        <w:jc w:val="both"/>
        <w:rPr>
          <w:bCs/>
          <w:sz w:val="22"/>
          <w:szCs w:val="22"/>
        </w:rPr>
      </w:pPr>
      <w:r w:rsidRPr="002B74EE">
        <w:rPr>
          <w:bCs/>
          <w:sz w:val="22"/>
          <w:szCs w:val="22"/>
        </w:rPr>
        <w:t>Предметом аукциона</w:t>
      </w:r>
      <w:r w:rsidR="000C5DA6" w:rsidRPr="002B74EE">
        <w:rPr>
          <w:bCs/>
          <w:sz w:val="22"/>
          <w:szCs w:val="22"/>
        </w:rPr>
        <w:t xml:space="preserve"> в электронной форме</w:t>
      </w:r>
      <w:r w:rsidRPr="002B74EE">
        <w:rPr>
          <w:bCs/>
          <w:sz w:val="22"/>
          <w:szCs w:val="22"/>
        </w:rPr>
        <w:t xml:space="preserve"> является</w:t>
      </w:r>
      <w:r w:rsidRPr="002B74EE">
        <w:rPr>
          <w:bCs/>
          <w:color w:val="FF0000"/>
          <w:sz w:val="22"/>
          <w:szCs w:val="22"/>
        </w:rPr>
        <w:t xml:space="preserve"> </w:t>
      </w:r>
      <w:r w:rsidRPr="002B74EE">
        <w:rPr>
          <w:bCs/>
          <w:sz w:val="22"/>
          <w:szCs w:val="22"/>
        </w:rPr>
        <w:t xml:space="preserve">право на заключение договора аренды земельного участка </w:t>
      </w:r>
      <w:r w:rsidR="002B74EE" w:rsidRPr="002B74EE">
        <w:rPr>
          <w:bCs/>
          <w:sz w:val="22"/>
          <w:szCs w:val="22"/>
        </w:rPr>
        <w:t xml:space="preserve">с кадастровым номером </w:t>
      </w:r>
      <w:r w:rsidR="006D3334">
        <w:rPr>
          <w:bCs/>
          <w:sz w:val="22"/>
          <w:szCs w:val="22"/>
        </w:rPr>
        <w:t>52:15:0110159:2490</w:t>
      </w:r>
      <w:r w:rsidR="002B74EE" w:rsidRPr="002B74EE">
        <w:rPr>
          <w:bCs/>
          <w:sz w:val="22"/>
          <w:szCs w:val="22"/>
        </w:rPr>
        <w:t xml:space="preserve">, площадью </w:t>
      </w:r>
      <w:r w:rsidR="006D3334">
        <w:rPr>
          <w:bCs/>
          <w:sz w:val="22"/>
          <w:szCs w:val="22"/>
        </w:rPr>
        <w:t>6927±29</w:t>
      </w:r>
      <w:r w:rsidR="006C6E3C">
        <w:rPr>
          <w:bCs/>
          <w:sz w:val="22"/>
          <w:szCs w:val="22"/>
        </w:rPr>
        <w:t xml:space="preserve"> </w:t>
      </w:r>
      <w:proofErr w:type="spellStart"/>
      <w:r w:rsidR="002B74EE" w:rsidRPr="002B74EE">
        <w:rPr>
          <w:bCs/>
          <w:sz w:val="22"/>
          <w:szCs w:val="22"/>
        </w:rPr>
        <w:t>кв</w:t>
      </w:r>
      <w:proofErr w:type="gramStart"/>
      <w:r w:rsidR="002B74EE" w:rsidRPr="002B74EE">
        <w:rPr>
          <w:bCs/>
          <w:sz w:val="22"/>
          <w:szCs w:val="22"/>
        </w:rPr>
        <w:t>.м</w:t>
      </w:r>
      <w:proofErr w:type="spellEnd"/>
      <w:proofErr w:type="gramEnd"/>
      <w:r w:rsidR="002B74EE" w:rsidRPr="002B74EE">
        <w:rPr>
          <w:bCs/>
          <w:sz w:val="22"/>
          <w:szCs w:val="22"/>
        </w:rPr>
        <w:t xml:space="preserve">, находящегося в </w:t>
      </w:r>
      <w:r w:rsidR="002B74EE" w:rsidRPr="002B74EE">
        <w:rPr>
          <w:sz w:val="22"/>
          <w:szCs w:val="22"/>
        </w:rPr>
        <w:t xml:space="preserve">государственной собственности Нижегородской области, расположенного по адресу: </w:t>
      </w:r>
      <w:r w:rsidR="006C6E3C">
        <w:rPr>
          <w:sz w:val="22"/>
          <w:szCs w:val="22"/>
        </w:rPr>
        <w:t>Российская Федерация, Нижегородская область, муниципальный округ Городецкий, город Городец, восточнее д.112 по ул. Новая</w:t>
      </w:r>
      <w:r w:rsidR="002B74EE" w:rsidRPr="002B74EE">
        <w:rPr>
          <w:sz w:val="22"/>
          <w:szCs w:val="22"/>
        </w:rPr>
        <w:t xml:space="preserve">, с видом разрешенного использования: </w:t>
      </w:r>
      <w:r w:rsidR="006C6E3C">
        <w:rPr>
          <w:sz w:val="22"/>
          <w:szCs w:val="22"/>
        </w:rPr>
        <w:t>гостиничное обслуживание</w:t>
      </w:r>
      <w:r w:rsidR="002B74EE" w:rsidRPr="002B74EE">
        <w:rPr>
          <w:sz w:val="22"/>
          <w:szCs w:val="22"/>
        </w:rPr>
        <w:t>,</w:t>
      </w:r>
      <w:r w:rsidR="002B74EE" w:rsidRPr="002B74EE">
        <w:rPr>
          <w:rFonts w:eastAsia="MS Mincho"/>
          <w:sz w:val="22"/>
          <w:szCs w:val="22"/>
        </w:rPr>
        <w:t xml:space="preserve"> </w:t>
      </w:r>
      <w:r w:rsidR="002B74EE" w:rsidRPr="002B74EE">
        <w:rPr>
          <w:sz w:val="22"/>
          <w:szCs w:val="22"/>
        </w:rPr>
        <w:t>категория земель - земли населенных пунктов</w:t>
      </w:r>
      <w:r w:rsidR="002B74EE">
        <w:rPr>
          <w:sz w:val="22"/>
          <w:szCs w:val="22"/>
        </w:rPr>
        <w:t xml:space="preserve">, </w:t>
      </w:r>
      <w:r w:rsidR="00474343" w:rsidRPr="002B74EE">
        <w:rPr>
          <w:sz w:val="22"/>
          <w:szCs w:val="22"/>
        </w:rPr>
        <w:t xml:space="preserve">со сроком аренды </w:t>
      </w:r>
      <w:r w:rsidR="006C6E3C">
        <w:rPr>
          <w:sz w:val="22"/>
          <w:szCs w:val="22"/>
        </w:rPr>
        <w:t>8</w:t>
      </w:r>
      <w:r w:rsidR="00596F5D" w:rsidRPr="002B74EE">
        <w:rPr>
          <w:sz w:val="22"/>
          <w:szCs w:val="22"/>
        </w:rPr>
        <w:t>8</w:t>
      </w:r>
      <w:r w:rsidR="00474343" w:rsidRPr="002B74EE">
        <w:rPr>
          <w:bCs/>
          <w:sz w:val="22"/>
          <w:szCs w:val="22"/>
        </w:rPr>
        <w:t xml:space="preserve"> месяцев </w:t>
      </w:r>
      <w:proofErr w:type="gramStart"/>
      <w:r w:rsidR="00474343" w:rsidRPr="002B74EE">
        <w:rPr>
          <w:bCs/>
          <w:sz w:val="22"/>
          <w:szCs w:val="22"/>
        </w:rPr>
        <w:t>с даты заключения</w:t>
      </w:r>
      <w:proofErr w:type="gramEnd"/>
      <w:r w:rsidR="00474343" w:rsidRPr="002B74EE">
        <w:rPr>
          <w:bCs/>
          <w:sz w:val="22"/>
          <w:szCs w:val="22"/>
        </w:rPr>
        <w:t xml:space="preserve"> договора аренды</w:t>
      </w:r>
      <w:r w:rsidR="00474343" w:rsidRPr="002B74EE">
        <w:rPr>
          <w:sz w:val="22"/>
          <w:szCs w:val="22"/>
        </w:rPr>
        <w:t>.</w:t>
      </w:r>
    </w:p>
    <w:p w14:paraId="73E051DE" w14:textId="77777777" w:rsidR="00474343" w:rsidRPr="00474343" w:rsidRDefault="00474343" w:rsidP="005513AC">
      <w:pPr>
        <w:jc w:val="center"/>
        <w:rPr>
          <w:b/>
          <w:sz w:val="10"/>
          <w:szCs w:val="10"/>
        </w:rPr>
      </w:pPr>
    </w:p>
    <w:p w14:paraId="07A66E2D" w14:textId="53D613E4" w:rsidR="00EC623D" w:rsidRPr="005513AC" w:rsidRDefault="00EC623D" w:rsidP="005513AC">
      <w:pPr>
        <w:jc w:val="center"/>
        <w:rPr>
          <w:b/>
          <w:iCs/>
          <w:sz w:val="22"/>
          <w:szCs w:val="22"/>
        </w:rPr>
      </w:pPr>
      <w:r w:rsidRPr="005513AC">
        <w:rPr>
          <w:b/>
          <w:sz w:val="22"/>
          <w:szCs w:val="22"/>
        </w:rPr>
        <w:t xml:space="preserve">Характеристика </w:t>
      </w:r>
      <w:r w:rsidRPr="005513AC">
        <w:rPr>
          <w:b/>
          <w:iCs/>
          <w:sz w:val="22"/>
          <w:szCs w:val="22"/>
        </w:rPr>
        <w:t>земельного участка:</w:t>
      </w:r>
    </w:p>
    <w:p w14:paraId="72E58A8B" w14:textId="77777777" w:rsidR="009151C1" w:rsidRPr="005513AC" w:rsidRDefault="009151C1" w:rsidP="008910B8">
      <w:pPr>
        <w:tabs>
          <w:tab w:val="left" w:pos="709"/>
        </w:tabs>
        <w:jc w:val="center"/>
        <w:rPr>
          <w:b/>
          <w:iCs/>
          <w:sz w:val="10"/>
          <w:szCs w:val="10"/>
        </w:rPr>
      </w:pPr>
    </w:p>
    <w:p w14:paraId="2F354BB9" w14:textId="4D9C54B1" w:rsidR="009A6D06" w:rsidRPr="0082704B" w:rsidRDefault="00EC623D" w:rsidP="00256BE8">
      <w:pPr>
        <w:ind w:firstLine="567"/>
        <w:jc w:val="both"/>
        <w:rPr>
          <w:bCs/>
          <w:sz w:val="22"/>
          <w:szCs w:val="22"/>
        </w:rPr>
      </w:pPr>
      <w:r w:rsidRPr="0082704B">
        <w:rPr>
          <w:b/>
          <w:bCs/>
          <w:sz w:val="22"/>
          <w:szCs w:val="22"/>
        </w:rPr>
        <w:t>Местоположение земельного участка</w:t>
      </w:r>
      <w:r w:rsidRPr="0082704B">
        <w:rPr>
          <w:bCs/>
          <w:sz w:val="22"/>
          <w:szCs w:val="22"/>
        </w:rPr>
        <w:t>:</w:t>
      </w:r>
      <w:r w:rsidR="002B74EE">
        <w:rPr>
          <w:bCs/>
          <w:sz w:val="22"/>
          <w:szCs w:val="22"/>
        </w:rPr>
        <w:t xml:space="preserve"> </w:t>
      </w:r>
      <w:r w:rsidR="006C6E3C">
        <w:rPr>
          <w:sz w:val="22"/>
          <w:szCs w:val="22"/>
        </w:rPr>
        <w:t>Российская Федерация, Нижегородская область, муниципальный округ Городецкий, город Городец, восточнее д.112 по ул. Новая</w:t>
      </w:r>
      <w:r w:rsidR="009A6D06" w:rsidRPr="0082704B">
        <w:rPr>
          <w:bCs/>
          <w:sz w:val="22"/>
          <w:szCs w:val="22"/>
        </w:rPr>
        <w:t>;</w:t>
      </w:r>
    </w:p>
    <w:p w14:paraId="13010223" w14:textId="1D85F1F3" w:rsidR="0082704B" w:rsidRPr="002B74EE" w:rsidRDefault="00EC623D" w:rsidP="00A47475">
      <w:pPr>
        <w:tabs>
          <w:tab w:val="left" w:pos="709"/>
        </w:tabs>
        <w:ind w:firstLine="567"/>
        <w:jc w:val="both"/>
        <w:rPr>
          <w:bCs/>
          <w:sz w:val="22"/>
          <w:szCs w:val="22"/>
        </w:rPr>
      </w:pPr>
      <w:r w:rsidRPr="002B74EE">
        <w:rPr>
          <w:b/>
          <w:bCs/>
          <w:sz w:val="22"/>
          <w:szCs w:val="22"/>
        </w:rPr>
        <w:t>Кадастровый номер</w:t>
      </w:r>
      <w:r w:rsidRPr="002B74EE">
        <w:rPr>
          <w:bCs/>
          <w:sz w:val="22"/>
          <w:szCs w:val="22"/>
        </w:rPr>
        <w:t>:</w:t>
      </w:r>
      <w:r w:rsidRPr="002B74EE">
        <w:rPr>
          <w:sz w:val="22"/>
          <w:szCs w:val="22"/>
        </w:rPr>
        <w:t xml:space="preserve"> </w:t>
      </w:r>
      <w:r w:rsidR="006C6E3C">
        <w:rPr>
          <w:bCs/>
          <w:sz w:val="22"/>
          <w:szCs w:val="22"/>
        </w:rPr>
        <w:t>52:15:0110159:2490</w:t>
      </w:r>
      <w:r w:rsidRPr="002B74EE">
        <w:rPr>
          <w:bCs/>
          <w:sz w:val="22"/>
          <w:szCs w:val="22"/>
        </w:rPr>
        <w:t>;</w:t>
      </w:r>
    </w:p>
    <w:p w14:paraId="3EDA22FC" w14:textId="1E463395" w:rsidR="00EC623D" w:rsidRPr="0082704B" w:rsidRDefault="00493321" w:rsidP="00A47475">
      <w:pPr>
        <w:tabs>
          <w:tab w:val="left" w:pos="709"/>
        </w:tabs>
        <w:ind w:firstLine="567"/>
        <w:jc w:val="both"/>
        <w:rPr>
          <w:sz w:val="22"/>
          <w:szCs w:val="22"/>
        </w:rPr>
      </w:pPr>
      <w:r w:rsidRPr="0082704B">
        <w:rPr>
          <w:b/>
          <w:iCs/>
          <w:sz w:val="22"/>
          <w:szCs w:val="22"/>
        </w:rPr>
        <w:t>Категория земель</w:t>
      </w:r>
      <w:r w:rsidR="00EC623D" w:rsidRPr="0082704B">
        <w:rPr>
          <w:sz w:val="22"/>
          <w:szCs w:val="22"/>
        </w:rPr>
        <w:t xml:space="preserve">: земли населенных пунктов; </w:t>
      </w:r>
    </w:p>
    <w:p w14:paraId="517CF3DD" w14:textId="369FB252" w:rsidR="00EC623D" w:rsidRPr="0082704B" w:rsidRDefault="00EC623D" w:rsidP="00A47475">
      <w:pPr>
        <w:tabs>
          <w:tab w:val="left" w:pos="709"/>
        </w:tabs>
        <w:ind w:firstLine="567"/>
        <w:jc w:val="both"/>
        <w:rPr>
          <w:i/>
          <w:iCs/>
          <w:sz w:val="22"/>
          <w:szCs w:val="22"/>
        </w:rPr>
      </w:pPr>
      <w:r w:rsidRPr="0082704B">
        <w:rPr>
          <w:b/>
          <w:iCs/>
          <w:sz w:val="22"/>
          <w:szCs w:val="22"/>
        </w:rPr>
        <w:t>Площадь земельного участка</w:t>
      </w:r>
      <w:r w:rsidRPr="0082704B">
        <w:rPr>
          <w:iCs/>
          <w:sz w:val="22"/>
          <w:szCs w:val="22"/>
        </w:rPr>
        <w:t>:</w:t>
      </w:r>
      <w:r w:rsidRPr="0082704B">
        <w:rPr>
          <w:sz w:val="22"/>
          <w:szCs w:val="22"/>
        </w:rPr>
        <w:t xml:space="preserve"> </w:t>
      </w:r>
      <w:r w:rsidR="006D3334">
        <w:rPr>
          <w:bCs/>
          <w:sz w:val="22"/>
          <w:szCs w:val="22"/>
        </w:rPr>
        <w:t>6927±29</w:t>
      </w:r>
      <w:r w:rsidR="006C6E3C">
        <w:rPr>
          <w:bCs/>
          <w:sz w:val="22"/>
          <w:szCs w:val="22"/>
        </w:rPr>
        <w:t xml:space="preserve"> </w:t>
      </w:r>
      <w:proofErr w:type="spellStart"/>
      <w:r w:rsidRPr="0082704B">
        <w:rPr>
          <w:iCs/>
          <w:sz w:val="22"/>
          <w:szCs w:val="22"/>
        </w:rPr>
        <w:t>кв</w:t>
      </w:r>
      <w:proofErr w:type="gramStart"/>
      <w:r w:rsidRPr="0082704B">
        <w:rPr>
          <w:iCs/>
          <w:sz w:val="22"/>
          <w:szCs w:val="22"/>
        </w:rPr>
        <w:t>.м</w:t>
      </w:r>
      <w:proofErr w:type="spellEnd"/>
      <w:proofErr w:type="gramEnd"/>
      <w:r w:rsidRPr="0082704B">
        <w:rPr>
          <w:iCs/>
          <w:sz w:val="22"/>
          <w:szCs w:val="22"/>
        </w:rPr>
        <w:t xml:space="preserve">; </w:t>
      </w:r>
    </w:p>
    <w:p w14:paraId="41A448B7" w14:textId="16F3FDFB" w:rsidR="00EC623D" w:rsidRPr="0082704B" w:rsidRDefault="00177EC6" w:rsidP="00A47475">
      <w:pPr>
        <w:tabs>
          <w:tab w:val="left" w:pos="709"/>
        </w:tabs>
        <w:ind w:firstLine="567"/>
        <w:jc w:val="both"/>
        <w:rPr>
          <w:sz w:val="22"/>
          <w:szCs w:val="22"/>
        </w:rPr>
      </w:pPr>
      <w:r w:rsidRPr="0082704B">
        <w:rPr>
          <w:b/>
          <w:sz w:val="22"/>
          <w:szCs w:val="22"/>
        </w:rPr>
        <w:t>Вид разрешенного использования</w:t>
      </w:r>
      <w:r w:rsidRPr="0082704B">
        <w:rPr>
          <w:sz w:val="22"/>
          <w:szCs w:val="22"/>
        </w:rPr>
        <w:t>:</w:t>
      </w:r>
      <w:r w:rsidR="005513AC" w:rsidRPr="0082704B">
        <w:rPr>
          <w:sz w:val="22"/>
          <w:szCs w:val="22"/>
        </w:rPr>
        <w:t xml:space="preserve"> </w:t>
      </w:r>
      <w:r w:rsidR="006C6E3C">
        <w:rPr>
          <w:sz w:val="22"/>
          <w:szCs w:val="22"/>
        </w:rPr>
        <w:t>гостиничное обслуживание</w:t>
      </w:r>
      <w:r w:rsidR="00EC623D" w:rsidRPr="0082704B">
        <w:rPr>
          <w:sz w:val="22"/>
          <w:szCs w:val="22"/>
        </w:rPr>
        <w:t xml:space="preserve">; </w:t>
      </w:r>
    </w:p>
    <w:p w14:paraId="041E166D" w14:textId="533D9570" w:rsidR="006C6E3C" w:rsidRPr="002A6299" w:rsidRDefault="00EC623D" w:rsidP="00AA68DA">
      <w:pPr>
        <w:tabs>
          <w:tab w:val="left" w:pos="709"/>
        </w:tabs>
        <w:ind w:firstLine="567"/>
        <w:jc w:val="both"/>
        <w:rPr>
          <w:sz w:val="22"/>
          <w:szCs w:val="22"/>
        </w:rPr>
      </w:pPr>
      <w:r w:rsidRPr="002A6299">
        <w:rPr>
          <w:b/>
          <w:sz w:val="22"/>
          <w:szCs w:val="22"/>
        </w:rPr>
        <w:t>Цель использования</w:t>
      </w:r>
      <w:r w:rsidR="00023772" w:rsidRPr="002A6299">
        <w:rPr>
          <w:b/>
          <w:sz w:val="22"/>
          <w:szCs w:val="22"/>
        </w:rPr>
        <w:t>:</w:t>
      </w:r>
      <w:r w:rsidRPr="002A6299">
        <w:rPr>
          <w:sz w:val="22"/>
          <w:szCs w:val="22"/>
        </w:rPr>
        <w:t xml:space="preserve"> </w:t>
      </w:r>
      <w:r w:rsidR="002A6299" w:rsidRPr="002A6299">
        <w:rPr>
          <w:sz w:val="22"/>
          <w:szCs w:val="22"/>
        </w:rPr>
        <w:t xml:space="preserve">строительство </w:t>
      </w:r>
      <w:r w:rsidR="008112F3">
        <w:rPr>
          <w:sz w:val="22"/>
          <w:szCs w:val="22"/>
        </w:rPr>
        <w:t>«</w:t>
      </w:r>
      <w:r w:rsidR="008112F3" w:rsidRPr="002A6299">
        <w:rPr>
          <w:sz w:val="22"/>
          <w:szCs w:val="22"/>
        </w:rPr>
        <w:t>Культурно</w:t>
      </w:r>
      <w:r w:rsidR="002A6299" w:rsidRPr="002A6299">
        <w:rPr>
          <w:sz w:val="22"/>
          <w:szCs w:val="22"/>
        </w:rPr>
        <w:t>-туристического комплекса «Невский».</w:t>
      </w:r>
    </w:p>
    <w:p w14:paraId="73F2BF13" w14:textId="2AB558FB" w:rsidR="00421269" w:rsidRPr="001A7723" w:rsidRDefault="00421269" w:rsidP="00E4248C">
      <w:pPr>
        <w:autoSpaceDE w:val="0"/>
        <w:autoSpaceDN w:val="0"/>
        <w:adjustRightInd w:val="0"/>
        <w:ind w:firstLine="567"/>
        <w:jc w:val="both"/>
        <w:rPr>
          <w:sz w:val="22"/>
          <w:szCs w:val="22"/>
        </w:rPr>
      </w:pPr>
      <w:r w:rsidRPr="001A7723">
        <w:rPr>
          <w:sz w:val="22"/>
          <w:szCs w:val="22"/>
        </w:rPr>
        <w:t>На дату принятия решения о проведен</w:t>
      </w:r>
      <w:proofErr w:type="gramStart"/>
      <w:r w:rsidRPr="001A7723">
        <w:rPr>
          <w:sz w:val="22"/>
          <w:szCs w:val="22"/>
        </w:rPr>
        <w:t>ии ау</w:t>
      </w:r>
      <w:proofErr w:type="gramEnd"/>
      <w:r w:rsidRPr="001A7723">
        <w:rPr>
          <w:sz w:val="22"/>
          <w:szCs w:val="22"/>
        </w:rPr>
        <w:t xml:space="preserve">кциона </w:t>
      </w:r>
      <w:r w:rsidR="00BD1B66" w:rsidRPr="001A7723">
        <w:rPr>
          <w:sz w:val="22"/>
          <w:szCs w:val="22"/>
        </w:rPr>
        <w:t xml:space="preserve">в электронной форме </w:t>
      </w:r>
      <w:r w:rsidRPr="001A7723">
        <w:rPr>
          <w:sz w:val="22"/>
          <w:szCs w:val="22"/>
        </w:rPr>
        <w:t xml:space="preserve">на участок не зарегистрированы права третьих лиц. </w:t>
      </w:r>
    </w:p>
    <w:p w14:paraId="41FDEBE9" w14:textId="3FFC8FB8" w:rsidR="00F13537" w:rsidRDefault="00F13537" w:rsidP="00305E66">
      <w:pPr>
        <w:autoSpaceDE w:val="0"/>
        <w:autoSpaceDN w:val="0"/>
        <w:adjustRightInd w:val="0"/>
        <w:ind w:firstLine="567"/>
        <w:jc w:val="both"/>
        <w:rPr>
          <w:i/>
          <w:sz w:val="22"/>
          <w:szCs w:val="22"/>
        </w:rPr>
      </w:pPr>
      <w:r>
        <w:rPr>
          <w:i/>
          <w:sz w:val="22"/>
          <w:szCs w:val="22"/>
        </w:rPr>
        <w:t>На земельном у</w:t>
      </w:r>
      <w:r w:rsidR="001A7723" w:rsidRPr="00FF5904">
        <w:rPr>
          <w:i/>
          <w:sz w:val="22"/>
          <w:szCs w:val="22"/>
        </w:rPr>
        <w:t>частк</w:t>
      </w:r>
      <w:r>
        <w:rPr>
          <w:i/>
          <w:sz w:val="22"/>
          <w:szCs w:val="22"/>
        </w:rPr>
        <w:t>е</w:t>
      </w:r>
      <w:r w:rsidR="001A7723" w:rsidRPr="00FF5904">
        <w:rPr>
          <w:i/>
          <w:sz w:val="22"/>
          <w:szCs w:val="22"/>
        </w:rPr>
        <w:t xml:space="preserve"> </w:t>
      </w:r>
      <w:r>
        <w:rPr>
          <w:i/>
          <w:sz w:val="22"/>
          <w:szCs w:val="22"/>
        </w:rPr>
        <w:t xml:space="preserve">газон и линия электроосвещения. Охранная зона воздушной линии электропередачи 220 </w:t>
      </w:r>
      <w:proofErr w:type="spellStart"/>
      <w:r>
        <w:rPr>
          <w:i/>
          <w:sz w:val="22"/>
          <w:szCs w:val="22"/>
        </w:rPr>
        <w:t>кВ</w:t>
      </w:r>
      <w:proofErr w:type="spellEnd"/>
      <w:r>
        <w:rPr>
          <w:i/>
          <w:sz w:val="22"/>
          <w:szCs w:val="22"/>
        </w:rPr>
        <w:t xml:space="preserve"> объекта «</w:t>
      </w:r>
      <w:proofErr w:type="gramStart"/>
      <w:r>
        <w:rPr>
          <w:i/>
          <w:sz w:val="22"/>
          <w:szCs w:val="22"/>
        </w:rPr>
        <w:t>ВЛ</w:t>
      </w:r>
      <w:proofErr w:type="gramEnd"/>
      <w:r>
        <w:rPr>
          <w:i/>
          <w:sz w:val="22"/>
          <w:szCs w:val="22"/>
        </w:rPr>
        <w:t xml:space="preserve"> 220 </w:t>
      </w:r>
      <w:proofErr w:type="spellStart"/>
      <w:r>
        <w:rPr>
          <w:i/>
          <w:sz w:val="22"/>
          <w:szCs w:val="22"/>
        </w:rPr>
        <w:t>кВ</w:t>
      </w:r>
      <w:proofErr w:type="spellEnd"/>
      <w:r>
        <w:rPr>
          <w:i/>
          <w:sz w:val="22"/>
          <w:szCs w:val="22"/>
        </w:rPr>
        <w:t xml:space="preserve"> «</w:t>
      </w:r>
      <w:proofErr w:type="spellStart"/>
      <w:r>
        <w:rPr>
          <w:i/>
          <w:sz w:val="22"/>
          <w:szCs w:val="22"/>
        </w:rPr>
        <w:t>НиГЭС</w:t>
      </w:r>
      <w:proofErr w:type="spellEnd"/>
      <w:r w:rsidR="00855C02">
        <w:rPr>
          <w:i/>
          <w:sz w:val="22"/>
          <w:szCs w:val="22"/>
        </w:rPr>
        <w:t xml:space="preserve"> </w:t>
      </w:r>
      <w:r>
        <w:rPr>
          <w:i/>
          <w:sz w:val="22"/>
          <w:szCs w:val="22"/>
        </w:rPr>
        <w:t>-</w:t>
      </w:r>
      <w:r w:rsidR="00855C02">
        <w:rPr>
          <w:i/>
          <w:sz w:val="22"/>
          <w:szCs w:val="22"/>
        </w:rPr>
        <w:t xml:space="preserve"> </w:t>
      </w:r>
      <w:r>
        <w:rPr>
          <w:i/>
          <w:sz w:val="22"/>
          <w:szCs w:val="22"/>
        </w:rPr>
        <w:t>Семенов» на территории Городецкого муниципального округа Нижегородской области.</w:t>
      </w:r>
    </w:p>
    <w:p w14:paraId="3079462F" w14:textId="602726E7" w:rsidR="00F13537" w:rsidRPr="00446591" w:rsidRDefault="009B476E" w:rsidP="00305E66">
      <w:pPr>
        <w:autoSpaceDE w:val="0"/>
        <w:autoSpaceDN w:val="0"/>
        <w:adjustRightInd w:val="0"/>
        <w:ind w:firstLine="567"/>
        <w:jc w:val="both"/>
        <w:rPr>
          <w:i/>
          <w:sz w:val="22"/>
          <w:szCs w:val="22"/>
        </w:rPr>
      </w:pPr>
      <w:r>
        <w:rPr>
          <w:i/>
          <w:sz w:val="22"/>
          <w:szCs w:val="22"/>
        </w:rPr>
        <w:t xml:space="preserve">Подготовлено техническое задание на выполнение работ по разработке проектно-сметной документации по строительству объекта: «Культурно-туристический комплекс «Невский» на земельном участке, расположенном в Нижегородской области, </w:t>
      </w:r>
      <w:proofErr w:type="spellStart"/>
      <w:r>
        <w:rPr>
          <w:i/>
          <w:sz w:val="22"/>
          <w:szCs w:val="22"/>
        </w:rPr>
        <w:t>г</w:t>
      </w:r>
      <w:proofErr w:type="gramStart"/>
      <w:r>
        <w:rPr>
          <w:i/>
          <w:sz w:val="22"/>
          <w:szCs w:val="22"/>
        </w:rPr>
        <w:t>.Г</w:t>
      </w:r>
      <w:proofErr w:type="gramEnd"/>
      <w:r>
        <w:rPr>
          <w:i/>
          <w:sz w:val="22"/>
          <w:szCs w:val="22"/>
        </w:rPr>
        <w:t>ороде</w:t>
      </w:r>
      <w:r w:rsidR="00446591">
        <w:rPr>
          <w:i/>
          <w:sz w:val="22"/>
          <w:szCs w:val="22"/>
        </w:rPr>
        <w:t>ц</w:t>
      </w:r>
      <w:proofErr w:type="spellEnd"/>
      <w:r w:rsidR="00446591">
        <w:rPr>
          <w:i/>
          <w:sz w:val="22"/>
          <w:szCs w:val="22"/>
        </w:rPr>
        <w:t xml:space="preserve">, восточнее д.112 по </w:t>
      </w:r>
      <w:proofErr w:type="spellStart"/>
      <w:r w:rsidR="00446591">
        <w:rPr>
          <w:i/>
          <w:sz w:val="22"/>
          <w:szCs w:val="22"/>
        </w:rPr>
        <w:t>ул.Новая</w:t>
      </w:r>
      <w:proofErr w:type="spellEnd"/>
      <w:r w:rsidR="00446591">
        <w:rPr>
          <w:i/>
          <w:sz w:val="22"/>
          <w:szCs w:val="22"/>
        </w:rPr>
        <w:t xml:space="preserve"> - </w:t>
      </w:r>
      <w:r w:rsidR="00446591" w:rsidRPr="00446591">
        <w:rPr>
          <w:i/>
          <w:sz w:val="22"/>
          <w:szCs w:val="22"/>
        </w:rPr>
        <w:t>(Приложение № 3 к настоящему извещени</w:t>
      </w:r>
      <w:r w:rsidR="00446591">
        <w:rPr>
          <w:i/>
          <w:sz w:val="22"/>
          <w:szCs w:val="22"/>
        </w:rPr>
        <w:t>ю).</w:t>
      </w:r>
    </w:p>
    <w:p w14:paraId="679F9CB1" w14:textId="2B2ADB2E" w:rsidR="005B7902" w:rsidRDefault="005B7902" w:rsidP="00E4248C">
      <w:pPr>
        <w:ind w:firstLine="567"/>
        <w:jc w:val="both"/>
        <w:rPr>
          <w:sz w:val="22"/>
          <w:szCs w:val="22"/>
        </w:rPr>
      </w:pPr>
      <w:r>
        <w:rPr>
          <w:sz w:val="22"/>
          <w:szCs w:val="22"/>
        </w:rPr>
        <w:t>Документация по планировке территории отсутствует.</w:t>
      </w:r>
    </w:p>
    <w:p w14:paraId="16988DE3" w14:textId="77777777" w:rsidR="00247861" w:rsidRPr="005C0855" w:rsidRDefault="00247861" w:rsidP="00247861">
      <w:pPr>
        <w:ind w:firstLine="567"/>
        <w:jc w:val="both"/>
        <w:rPr>
          <w:sz w:val="22"/>
          <w:szCs w:val="22"/>
        </w:rPr>
      </w:pPr>
      <w:r w:rsidRPr="005C0855">
        <w:rPr>
          <w:sz w:val="22"/>
          <w:szCs w:val="22"/>
        </w:rPr>
        <w:t xml:space="preserve">Генеральный план </w:t>
      </w:r>
      <w:proofErr w:type="spellStart"/>
      <w:r w:rsidRPr="005C0855">
        <w:rPr>
          <w:sz w:val="22"/>
          <w:szCs w:val="22"/>
        </w:rPr>
        <w:t>г</w:t>
      </w:r>
      <w:proofErr w:type="gramStart"/>
      <w:r w:rsidRPr="005C0855">
        <w:rPr>
          <w:sz w:val="22"/>
          <w:szCs w:val="22"/>
        </w:rPr>
        <w:t>.Г</w:t>
      </w:r>
      <w:proofErr w:type="gramEnd"/>
      <w:r w:rsidRPr="005C0855">
        <w:rPr>
          <w:sz w:val="22"/>
          <w:szCs w:val="22"/>
        </w:rPr>
        <w:t>ородец</w:t>
      </w:r>
      <w:proofErr w:type="spellEnd"/>
      <w:r w:rsidRPr="005C0855">
        <w:rPr>
          <w:sz w:val="22"/>
          <w:szCs w:val="22"/>
        </w:rPr>
        <w:t xml:space="preserve"> Нижегородской области, утвержденный решением Городской Думы города Городца Городецкого муниципального района Нижегородской области от 25.11.2008 №91 (в редакции от 15.06.2023 № 512).</w:t>
      </w:r>
    </w:p>
    <w:p w14:paraId="38AA1772" w14:textId="77777777" w:rsidR="005C0855" w:rsidRDefault="005C0855" w:rsidP="00E4248C">
      <w:pPr>
        <w:ind w:firstLine="567"/>
        <w:jc w:val="both"/>
        <w:rPr>
          <w:sz w:val="22"/>
          <w:szCs w:val="22"/>
        </w:rPr>
      </w:pPr>
      <w:r w:rsidRPr="005C0855">
        <w:rPr>
          <w:sz w:val="22"/>
          <w:szCs w:val="22"/>
        </w:rPr>
        <w:t>Градостроительный регламент установлен в соответствии с Правилами землепользования и застройки городского поселения города Городца Городецкого муниципально</w:t>
      </w:r>
      <w:r>
        <w:rPr>
          <w:sz w:val="22"/>
          <w:szCs w:val="22"/>
        </w:rPr>
        <w:t>го района Нижегородской области.</w:t>
      </w:r>
      <w:r w:rsidRPr="005C0855">
        <w:rPr>
          <w:sz w:val="22"/>
          <w:szCs w:val="22"/>
        </w:rPr>
        <w:t xml:space="preserve"> </w:t>
      </w:r>
    </w:p>
    <w:p w14:paraId="1F49DFF8" w14:textId="2F73E91D" w:rsidR="005C0855" w:rsidRDefault="005C0855" w:rsidP="005C0855">
      <w:pPr>
        <w:ind w:firstLine="567"/>
        <w:jc w:val="both"/>
        <w:rPr>
          <w:sz w:val="22"/>
          <w:szCs w:val="22"/>
        </w:rPr>
      </w:pPr>
      <w:r w:rsidRPr="005C0855">
        <w:rPr>
          <w:sz w:val="22"/>
          <w:szCs w:val="22"/>
        </w:rPr>
        <w:t>Правилами землепользования и застройки городского поселения города Городца Городецкого муниципального района Нижегородской области, утвержденными постановлением администрации Городецкого муниципального района Нижегородской области от 16.02.2022 № 297 (в редакции от 17.05.2022 № 1317, от 09.11.2022 № 3231, от 29.12.2022 №3919).</w:t>
      </w:r>
    </w:p>
    <w:p w14:paraId="1FB9052D" w14:textId="77777777" w:rsidR="005C0855" w:rsidRDefault="005C0855" w:rsidP="005C0855">
      <w:pPr>
        <w:ind w:firstLine="567"/>
        <w:jc w:val="both"/>
        <w:rPr>
          <w:sz w:val="22"/>
          <w:szCs w:val="22"/>
        </w:rPr>
      </w:pPr>
      <w:r w:rsidRPr="005C0855">
        <w:rPr>
          <w:sz w:val="22"/>
          <w:szCs w:val="22"/>
        </w:rPr>
        <w:t xml:space="preserve">Земельный участок расположен в территориальной зоне </w:t>
      </w:r>
      <w:r>
        <w:rPr>
          <w:sz w:val="22"/>
          <w:szCs w:val="22"/>
        </w:rPr>
        <w:t>О</w:t>
      </w:r>
      <w:r w:rsidRPr="005C0855">
        <w:rPr>
          <w:sz w:val="22"/>
          <w:szCs w:val="22"/>
        </w:rPr>
        <w:t>-2 - зона специализи</w:t>
      </w:r>
      <w:r>
        <w:rPr>
          <w:sz w:val="22"/>
          <w:szCs w:val="22"/>
        </w:rPr>
        <w:t>рованной общественной застройки</w:t>
      </w:r>
      <w:r w:rsidRPr="005C0855">
        <w:rPr>
          <w:sz w:val="22"/>
          <w:szCs w:val="22"/>
        </w:rPr>
        <w:t>.</w:t>
      </w:r>
    </w:p>
    <w:p w14:paraId="0A46462C" w14:textId="2D35ACD8" w:rsidR="00E2625B" w:rsidRDefault="00E2625B" w:rsidP="00DC0C57">
      <w:pPr>
        <w:autoSpaceDE w:val="0"/>
        <w:autoSpaceDN w:val="0"/>
        <w:adjustRightInd w:val="0"/>
        <w:ind w:firstLine="567"/>
        <w:jc w:val="both"/>
        <w:rPr>
          <w:b/>
          <w:sz w:val="22"/>
          <w:szCs w:val="22"/>
        </w:rPr>
      </w:pPr>
      <w:proofErr w:type="gramStart"/>
      <w:r w:rsidRPr="00F301D5">
        <w:rPr>
          <w:sz w:val="22"/>
          <w:szCs w:val="22"/>
        </w:rPr>
        <w:t xml:space="preserve">В соответствии с </w:t>
      </w:r>
      <w:r w:rsidR="005C0855" w:rsidRPr="005C0855">
        <w:rPr>
          <w:sz w:val="22"/>
          <w:szCs w:val="22"/>
        </w:rPr>
        <w:t>Правилами землепользования и застройки городского поселения города Городца Городецкого муниципального района Нижегородской области</w:t>
      </w:r>
      <w:r w:rsidR="005C0855" w:rsidRPr="00F301D5">
        <w:rPr>
          <w:sz w:val="22"/>
          <w:szCs w:val="22"/>
        </w:rPr>
        <w:t xml:space="preserve"> </w:t>
      </w:r>
      <w:r w:rsidR="005C0855">
        <w:rPr>
          <w:sz w:val="22"/>
          <w:szCs w:val="22"/>
        </w:rPr>
        <w:t>(далее - Правила</w:t>
      </w:r>
      <w:r w:rsidR="005C0855" w:rsidRPr="005C0855">
        <w:rPr>
          <w:sz w:val="22"/>
          <w:szCs w:val="22"/>
        </w:rPr>
        <w:t xml:space="preserve"> землепользования и застройки городского поселения города Городца</w:t>
      </w:r>
      <w:r w:rsidR="005C0855">
        <w:rPr>
          <w:sz w:val="22"/>
          <w:szCs w:val="22"/>
        </w:rPr>
        <w:t xml:space="preserve">) </w:t>
      </w:r>
      <w:r w:rsidRPr="00F301D5">
        <w:rPr>
          <w:sz w:val="22"/>
          <w:szCs w:val="22"/>
        </w:rPr>
        <w:t>и градостроительным планом земельного участка № РФ-52-</w:t>
      </w:r>
      <w:r w:rsidR="005C0855">
        <w:rPr>
          <w:sz w:val="22"/>
          <w:szCs w:val="22"/>
        </w:rPr>
        <w:t>4</w:t>
      </w:r>
      <w:r w:rsidRPr="00F301D5">
        <w:rPr>
          <w:sz w:val="22"/>
          <w:szCs w:val="22"/>
        </w:rPr>
        <w:t>-</w:t>
      </w:r>
      <w:r w:rsidR="005C0855">
        <w:rPr>
          <w:sz w:val="22"/>
          <w:szCs w:val="22"/>
        </w:rPr>
        <w:t>19</w:t>
      </w:r>
      <w:r w:rsidRPr="00F301D5">
        <w:rPr>
          <w:sz w:val="22"/>
          <w:szCs w:val="22"/>
        </w:rPr>
        <w:t>-</w:t>
      </w:r>
      <w:r w:rsidR="005C0855">
        <w:rPr>
          <w:sz w:val="22"/>
          <w:szCs w:val="22"/>
        </w:rPr>
        <w:t>1</w:t>
      </w:r>
      <w:r w:rsidRPr="00F301D5">
        <w:rPr>
          <w:sz w:val="22"/>
          <w:szCs w:val="22"/>
        </w:rPr>
        <w:t>-</w:t>
      </w:r>
      <w:r w:rsidR="005C0855">
        <w:rPr>
          <w:sz w:val="22"/>
          <w:szCs w:val="22"/>
        </w:rPr>
        <w:t>01</w:t>
      </w:r>
      <w:r w:rsidRPr="00F301D5">
        <w:rPr>
          <w:sz w:val="22"/>
          <w:szCs w:val="22"/>
        </w:rPr>
        <w:t>-</w:t>
      </w:r>
      <w:r w:rsidR="005C0855">
        <w:rPr>
          <w:sz w:val="22"/>
          <w:szCs w:val="22"/>
        </w:rPr>
        <w:t>2025</w:t>
      </w:r>
      <w:r w:rsidRPr="00F301D5">
        <w:rPr>
          <w:sz w:val="22"/>
          <w:szCs w:val="22"/>
        </w:rPr>
        <w:t>-</w:t>
      </w:r>
      <w:r w:rsidR="005C0855">
        <w:rPr>
          <w:sz w:val="22"/>
          <w:szCs w:val="22"/>
        </w:rPr>
        <w:t>0153</w:t>
      </w:r>
      <w:r w:rsidRPr="00F301D5">
        <w:rPr>
          <w:sz w:val="22"/>
          <w:szCs w:val="22"/>
        </w:rPr>
        <w:t xml:space="preserve">, подготовленным </w:t>
      </w:r>
      <w:r w:rsidR="00247861">
        <w:rPr>
          <w:sz w:val="22"/>
          <w:szCs w:val="22"/>
        </w:rPr>
        <w:t>управлением архитектуры и градостроительства администрации Городецкого муниципального округа Нижегородской области</w:t>
      </w:r>
      <w:r w:rsidRPr="00F301D5">
        <w:rPr>
          <w:sz w:val="22"/>
          <w:szCs w:val="22"/>
        </w:rPr>
        <w:t xml:space="preserve"> (далее - градостроительный план земельного участка №</w:t>
      </w:r>
      <w:r w:rsidR="004345FD" w:rsidRPr="004345FD">
        <w:rPr>
          <w:sz w:val="22"/>
          <w:szCs w:val="22"/>
        </w:rPr>
        <w:t xml:space="preserve"> </w:t>
      </w:r>
      <w:r w:rsidR="00593279" w:rsidRPr="00F301D5">
        <w:rPr>
          <w:sz w:val="22"/>
          <w:szCs w:val="22"/>
        </w:rPr>
        <w:t>РФ-</w:t>
      </w:r>
      <w:r w:rsidR="005C0855">
        <w:rPr>
          <w:sz w:val="22"/>
          <w:szCs w:val="22"/>
        </w:rPr>
        <w:t>52</w:t>
      </w:r>
      <w:r w:rsidR="00593279" w:rsidRPr="00F301D5">
        <w:rPr>
          <w:sz w:val="22"/>
          <w:szCs w:val="22"/>
        </w:rPr>
        <w:t>-</w:t>
      </w:r>
      <w:r w:rsidR="005C0855">
        <w:rPr>
          <w:sz w:val="22"/>
          <w:szCs w:val="22"/>
        </w:rPr>
        <w:t>4</w:t>
      </w:r>
      <w:r w:rsidR="00593279" w:rsidRPr="00F301D5">
        <w:rPr>
          <w:sz w:val="22"/>
          <w:szCs w:val="22"/>
        </w:rPr>
        <w:t>-</w:t>
      </w:r>
      <w:r w:rsidR="005C0855">
        <w:rPr>
          <w:sz w:val="22"/>
          <w:szCs w:val="22"/>
        </w:rPr>
        <w:t>19</w:t>
      </w:r>
      <w:r w:rsidR="00593279" w:rsidRPr="00F301D5">
        <w:rPr>
          <w:sz w:val="22"/>
          <w:szCs w:val="22"/>
        </w:rPr>
        <w:t>-</w:t>
      </w:r>
      <w:r w:rsidR="005C0855">
        <w:rPr>
          <w:sz w:val="22"/>
          <w:szCs w:val="22"/>
        </w:rPr>
        <w:t>1</w:t>
      </w:r>
      <w:r w:rsidR="00593279" w:rsidRPr="00F301D5">
        <w:rPr>
          <w:sz w:val="22"/>
          <w:szCs w:val="22"/>
        </w:rPr>
        <w:t>-</w:t>
      </w:r>
      <w:r w:rsidR="005C0855">
        <w:rPr>
          <w:sz w:val="22"/>
          <w:szCs w:val="22"/>
        </w:rPr>
        <w:t>01</w:t>
      </w:r>
      <w:r w:rsidR="00593279" w:rsidRPr="00F301D5">
        <w:rPr>
          <w:sz w:val="22"/>
          <w:szCs w:val="22"/>
        </w:rPr>
        <w:t>-</w:t>
      </w:r>
      <w:r w:rsidR="005C0855">
        <w:rPr>
          <w:sz w:val="22"/>
          <w:szCs w:val="22"/>
        </w:rPr>
        <w:t>2025</w:t>
      </w:r>
      <w:r w:rsidR="00593279" w:rsidRPr="00F301D5">
        <w:rPr>
          <w:sz w:val="22"/>
          <w:szCs w:val="22"/>
        </w:rPr>
        <w:t>-</w:t>
      </w:r>
      <w:r w:rsidR="005C0855">
        <w:rPr>
          <w:sz w:val="22"/>
          <w:szCs w:val="22"/>
        </w:rPr>
        <w:t>0153</w:t>
      </w:r>
      <w:r w:rsidRPr="00F301D5">
        <w:rPr>
          <w:sz w:val="22"/>
          <w:szCs w:val="22"/>
        </w:rPr>
        <w:t xml:space="preserve">) </w:t>
      </w:r>
      <w:r w:rsidRPr="00F301D5">
        <w:rPr>
          <w:b/>
          <w:sz w:val="22"/>
          <w:szCs w:val="22"/>
        </w:rPr>
        <w:t>предельные (минимальные и (или) максимальные) размеры земельного участка и предельные параметры разрешенного</w:t>
      </w:r>
      <w:proofErr w:type="gramEnd"/>
      <w:r w:rsidRPr="00F301D5">
        <w:rPr>
          <w:b/>
          <w:sz w:val="22"/>
          <w:szCs w:val="22"/>
        </w:rPr>
        <w:t xml:space="preserve"> строительства, реконструкции объектов капитального строительства, установленные градостроительным регламентом для территориальной зоны, в которой расположен земельный участок:</w:t>
      </w:r>
    </w:p>
    <w:p w14:paraId="67CB25DB" w14:textId="4B9AA84D" w:rsidR="00CC5674" w:rsidRDefault="00CC5674" w:rsidP="00CC5674">
      <w:pPr>
        <w:autoSpaceDE w:val="0"/>
        <w:autoSpaceDN w:val="0"/>
        <w:adjustRightInd w:val="0"/>
        <w:ind w:firstLine="567"/>
        <w:jc w:val="both"/>
        <w:rPr>
          <w:b/>
          <w:sz w:val="22"/>
          <w:szCs w:val="22"/>
        </w:rPr>
      </w:pPr>
      <w:r w:rsidRPr="00CC5674">
        <w:rPr>
          <w:b/>
          <w:sz w:val="22"/>
          <w:szCs w:val="22"/>
        </w:rPr>
        <w:t>Минимальные</w:t>
      </w:r>
      <w:r>
        <w:rPr>
          <w:b/>
          <w:sz w:val="22"/>
          <w:szCs w:val="22"/>
        </w:rPr>
        <w:t xml:space="preserve"> </w:t>
      </w:r>
      <w:r w:rsidRPr="00CC5674">
        <w:rPr>
          <w:b/>
          <w:sz w:val="22"/>
          <w:szCs w:val="22"/>
        </w:rPr>
        <w:t>отступы от границ</w:t>
      </w:r>
      <w:r>
        <w:rPr>
          <w:b/>
          <w:sz w:val="22"/>
          <w:szCs w:val="22"/>
        </w:rPr>
        <w:t xml:space="preserve"> </w:t>
      </w:r>
      <w:r w:rsidRPr="00CC5674">
        <w:rPr>
          <w:b/>
          <w:sz w:val="22"/>
          <w:szCs w:val="22"/>
        </w:rPr>
        <w:t>земельного участка</w:t>
      </w:r>
      <w:r>
        <w:rPr>
          <w:b/>
          <w:sz w:val="22"/>
          <w:szCs w:val="22"/>
        </w:rPr>
        <w:t xml:space="preserve">: </w:t>
      </w:r>
    </w:p>
    <w:p w14:paraId="73FEDA4C" w14:textId="0550B59A" w:rsidR="00CC5674" w:rsidRPr="00CC5674" w:rsidRDefault="00CC5674" w:rsidP="00CC5674">
      <w:pPr>
        <w:autoSpaceDE w:val="0"/>
        <w:autoSpaceDN w:val="0"/>
        <w:adjustRightInd w:val="0"/>
        <w:ind w:firstLine="567"/>
        <w:jc w:val="both"/>
        <w:rPr>
          <w:sz w:val="22"/>
          <w:szCs w:val="22"/>
        </w:rPr>
      </w:pPr>
      <w:r w:rsidRPr="00CC5674">
        <w:rPr>
          <w:sz w:val="22"/>
          <w:szCs w:val="22"/>
        </w:rPr>
        <w:t>1) Минимальный отступ от красной линии до зданий, строений, сооружений:</w:t>
      </w:r>
    </w:p>
    <w:p w14:paraId="130990A5" w14:textId="77777777" w:rsidR="00CC5674" w:rsidRPr="00CC5674" w:rsidRDefault="00CC5674" w:rsidP="00CC5674">
      <w:pPr>
        <w:autoSpaceDE w:val="0"/>
        <w:autoSpaceDN w:val="0"/>
        <w:adjustRightInd w:val="0"/>
        <w:ind w:firstLine="567"/>
        <w:jc w:val="both"/>
        <w:rPr>
          <w:sz w:val="22"/>
          <w:szCs w:val="22"/>
        </w:rPr>
      </w:pPr>
      <w:r w:rsidRPr="00CC5674">
        <w:rPr>
          <w:sz w:val="22"/>
          <w:szCs w:val="22"/>
        </w:rPr>
        <w:t>- 25 м до объектов дошкольного, начального и среднего общего образования;</w:t>
      </w:r>
    </w:p>
    <w:p w14:paraId="70FEC728" w14:textId="77777777" w:rsidR="00CC5674" w:rsidRPr="00CC5674" w:rsidRDefault="00CC5674" w:rsidP="00CC5674">
      <w:pPr>
        <w:autoSpaceDE w:val="0"/>
        <w:autoSpaceDN w:val="0"/>
        <w:adjustRightInd w:val="0"/>
        <w:ind w:firstLine="567"/>
        <w:jc w:val="both"/>
        <w:rPr>
          <w:sz w:val="22"/>
          <w:szCs w:val="22"/>
        </w:rPr>
      </w:pPr>
      <w:r w:rsidRPr="00CC5674">
        <w:rPr>
          <w:sz w:val="22"/>
          <w:szCs w:val="22"/>
        </w:rPr>
        <w:t>- 15 м до объектов амбулаторно-поликлинического обслуживания;</w:t>
      </w:r>
    </w:p>
    <w:p w14:paraId="792B32BA" w14:textId="77777777" w:rsidR="00CC5674" w:rsidRPr="00CC5674" w:rsidRDefault="00CC5674" w:rsidP="00CC5674">
      <w:pPr>
        <w:autoSpaceDE w:val="0"/>
        <w:autoSpaceDN w:val="0"/>
        <w:adjustRightInd w:val="0"/>
        <w:ind w:firstLine="567"/>
        <w:jc w:val="both"/>
        <w:rPr>
          <w:sz w:val="22"/>
          <w:szCs w:val="22"/>
        </w:rPr>
      </w:pPr>
      <w:r w:rsidRPr="00CC5674">
        <w:rPr>
          <w:sz w:val="22"/>
          <w:szCs w:val="22"/>
        </w:rPr>
        <w:t>- 6 м для иных объектов;</w:t>
      </w:r>
    </w:p>
    <w:p w14:paraId="09460AAD" w14:textId="77777777" w:rsidR="00CC5674" w:rsidRPr="00CC5674" w:rsidRDefault="00CC5674" w:rsidP="00CC5674">
      <w:pPr>
        <w:autoSpaceDE w:val="0"/>
        <w:autoSpaceDN w:val="0"/>
        <w:adjustRightInd w:val="0"/>
        <w:ind w:firstLine="567"/>
        <w:jc w:val="both"/>
        <w:rPr>
          <w:sz w:val="22"/>
          <w:szCs w:val="22"/>
        </w:rPr>
      </w:pPr>
      <w:r w:rsidRPr="00CC5674">
        <w:rPr>
          <w:sz w:val="22"/>
          <w:szCs w:val="22"/>
        </w:rPr>
        <w:t>- при осуществлении проектирования и строительства в границах реконструируемой застройки, с учетом линии регулирования застройки.</w:t>
      </w:r>
    </w:p>
    <w:p w14:paraId="5F14411F" w14:textId="77777777" w:rsidR="00CC5674" w:rsidRPr="00CC5674" w:rsidRDefault="00CC5674" w:rsidP="00CC5674">
      <w:pPr>
        <w:autoSpaceDE w:val="0"/>
        <w:autoSpaceDN w:val="0"/>
        <w:adjustRightInd w:val="0"/>
        <w:ind w:firstLine="567"/>
        <w:jc w:val="both"/>
        <w:rPr>
          <w:sz w:val="22"/>
          <w:szCs w:val="22"/>
        </w:rPr>
      </w:pPr>
      <w:r w:rsidRPr="00CC5674">
        <w:rPr>
          <w:sz w:val="22"/>
          <w:szCs w:val="22"/>
        </w:rPr>
        <w:t>2) минимальный отступ со стороны проездов до зданий, строений, сооружений для всех объектов - не менее чем 3 м,</w:t>
      </w:r>
    </w:p>
    <w:p w14:paraId="0C67D179" w14:textId="36B6407B" w:rsidR="001C1234" w:rsidRPr="00CC5674" w:rsidRDefault="00CC5674" w:rsidP="00CC5674">
      <w:pPr>
        <w:autoSpaceDE w:val="0"/>
        <w:autoSpaceDN w:val="0"/>
        <w:adjustRightInd w:val="0"/>
        <w:ind w:firstLine="567"/>
        <w:jc w:val="both"/>
        <w:rPr>
          <w:sz w:val="22"/>
          <w:szCs w:val="22"/>
        </w:rPr>
      </w:pPr>
      <w:r w:rsidRPr="00CC5674">
        <w:rPr>
          <w:sz w:val="22"/>
          <w:szCs w:val="22"/>
        </w:rPr>
        <w:t>3) минимальный отступ от других границ земельного участка для всех объектов - не менее 3 м при условии соблюдения норм инсоляции, освещенности и требований пожарной безопасности;</w:t>
      </w:r>
    </w:p>
    <w:p w14:paraId="4E50A877" w14:textId="47EBD12E" w:rsidR="00CC5674" w:rsidRDefault="00CC5674" w:rsidP="00CC5674">
      <w:pPr>
        <w:pStyle w:val="ConsPlusNormal"/>
        <w:ind w:firstLine="567"/>
        <w:rPr>
          <w:rFonts w:ascii="Times New Roman" w:hAnsi="Times New Roman" w:cs="Times New Roman"/>
          <w:b/>
          <w:szCs w:val="22"/>
        </w:rPr>
      </w:pPr>
      <w:r w:rsidRPr="00CC5674">
        <w:rPr>
          <w:rFonts w:ascii="Times New Roman" w:hAnsi="Times New Roman" w:cs="Times New Roman"/>
          <w:b/>
          <w:szCs w:val="22"/>
        </w:rPr>
        <w:t xml:space="preserve">Предельное количество этажей: </w:t>
      </w:r>
    </w:p>
    <w:p w14:paraId="36B0F2FC" w14:textId="125B296B" w:rsidR="00CC5674" w:rsidRPr="00CC5674" w:rsidRDefault="00CC5674" w:rsidP="00CC5674">
      <w:pPr>
        <w:autoSpaceDE w:val="0"/>
        <w:autoSpaceDN w:val="0"/>
        <w:adjustRightInd w:val="0"/>
        <w:ind w:left="567"/>
        <w:jc w:val="both"/>
        <w:rPr>
          <w:b/>
          <w:sz w:val="22"/>
          <w:szCs w:val="22"/>
        </w:rPr>
      </w:pPr>
      <w:r w:rsidRPr="00CC5674">
        <w:rPr>
          <w:b/>
          <w:sz w:val="22"/>
          <w:szCs w:val="22"/>
        </w:rPr>
        <w:t xml:space="preserve">- </w:t>
      </w:r>
      <w:r w:rsidRPr="00CC5674">
        <w:rPr>
          <w:sz w:val="22"/>
          <w:szCs w:val="22"/>
        </w:rPr>
        <w:t>для иных объектов капитального строительства предельное количество этажей не более 4;</w:t>
      </w:r>
    </w:p>
    <w:p w14:paraId="4E563E0A" w14:textId="77777777" w:rsidR="00BA70A8" w:rsidRDefault="00CC5674" w:rsidP="00DC0C57">
      <w:pPr>
        <w:autoSpaceDE w:val="0"/>
        <w:autoSpaceDN w:val="0"/>
        <w:adjustRightInd w:val="0"/>
        <w:ind w:firstLine="567"/>
        <w:jc w:val="both"/>
        <w:rPr>
          <w:b/>
          <w:sz w:val="22"/>
          <w:szCs w:val="22"/>
        </w:rPr>
      </w:pPr>
      <w:r w:rsidRPr="00BA70A8">
        <w:rPr>
          <w:b/>
          <w:sz w:val="22"/>
          <w:szCs w:val="22"/>
        </w:rPr>
        <w:lastRenderedPageBreak/>
        <w:t>Максимальный процент застройки в границах земельного участка:</w:t>
      </w:r>
      <w:r w:rsidR="00BA70A8">
        <w:rPr>
          <w:b/>
          <w:sz w:val="22"/>
          <w:szCs w:val="22"/>
        </w:rPr>
        <w:t xml:space="preserve"> </w:t>
      </w:r>
    </w:p>
    <w:p w14:paraId="05DBB94C" w14:textId="524777A8" w:rsidR="001C1234" w:rsidRDefault="00BA70A8" w:rsidP="00DC0C57">
      <w:pPr>
        <w:autoSpaceDE w:val="0"/>
        <w:autoSpaceDN w:val="0"/>
        <w:adjustRightInd w:val="0"/>
        <w:ind w:firstLine="567"/>
        <w:jc w:val="both"/>
        <w:rPr>
          <w:sz w:val="22"/>
          <w:szCs w:val="22"/>
        </w:rPr>
      </w:pPr>
      <w:r w:rsidRPr="00BA70A8">
        <w:rPr>
          <w:b/>
          <w:sz w:val="22"/>
          <w:szCs w:val="22"/>
        </w:rPr>
        <w:t>-</w:t>
      </w:r>
      <w:r w:rsidRPr="00BA70A8">
        <w:rPr>
          <w:sz w:val="22"/>
          <w:szCs w:val="22"/>
        </w:rPr>
        <w:t xml:space="preserve"> для иных объектов капитального строительства максимальный процент застройки не более 70%</w:t>
      </w:r>
      <w:r>
        <w:rPr>
          <w:sz w:val="22"/>
          <w:szCs w:val="22"/>
        </w:rPr>
        <w:t>;</w:t>
      </w:r>
    </w:p>
    <w:p w14:paraId="03A0FE46" w14:textId="51A8CA03" w:rsidR="00BA70A8" w:rsidRPr="00BA70A8" w:rsidRDefault="00BA70A8" w:rsidP="00DC0C57">
      <w:pPr>
        <w:autoSpaceDE w:val="0"/>
        <w:autoSpaceDN w:val="0"/>
        <w:adjustRightInd w:val="0"/>
        <w:ind w:firstLine="567"/>
        <w:jc w:val="both"/>
        <w:rPr>
          <w:b/>
          <w:sz w:val="22"/>
          <w:szCs w:val="22"/>
        </w:rPr>
      </w:pPr>
      <w:r w:rsidRPr="00BA70A8">
        <w:rPr>
          <w:b/>
          <w:sz w:val="22"/>
          <w:szCs w:val="22"/>
        </w:rPr>
        <w:t>Иные показатели:</w:t>
      </w:r>
    </w:p>
    <w:p w14:paraId="5A443E91" w14:textId="55AA4F83" w:rsidR="00BA70A8" w:rsidRPr="00BA70A8" w:rsidRDefault="00BA70A8" w:rsidP="00BA70A8">
      <w:pPr>
        <w:pStyle w:val="ConsPlusNormal"/>
        <w:ind w:left="567"/>
        <w:jc w:val="both"/>
        <w:rPr>
          <w:rFonts w:ascii="Times New Roman" w:hAnsi="Times New Roman" w:cs="Times New Roman"/>
        </w:rPr>
      </w:pPr>
      <w:r w:rsidRPr="00BA70A8">
        <w:rPr>
          <w:rFonts w:ascii="Times New Roman" w:hAnsi="Times New Roman" w:cs="Times New Roman"/>
        </w:rPr>
        <w:t xml:space="preserve">- вместимость служебных гаражей не более 100 </w:t>
      </w:r>
      <w:proofErr w:type="spellStart"/>
      <w:r w:rsidRPr="00BA70A8">
        <w:rPr>
          <w:rFonts w:ascii="Times New Roman" w:hAnsi="Times New Roman" w:cs="Times New Roman"/>
        </w:rPr>
        <w:t>машино</w:t>
      </w:r>
      <w:proofErr w:type="spellEnd"/>
      <w:r w:rsidRPr="00BA70A8">
        <w:rPr>
          <w:rFonts w:ascii="Times New Roman" w:hAnsi="Times New Roman" w:cs="Times New Roman"/>
        </w:rPr>
        <w:t>-мест;</w:t>
      </w:r>
    </w:p>
    <w:p w14:paraId="23D1CBFE" w14:textId="47726D0A" w:rsidR="00BA70A8" w:rsidRPr="00BA70A8" w:rsidRDefault="00BA70A8" w:rsidP="00BA70A8">
      <w:pPr>
        <w:pStyle w:val="ConsPlusNormal"/>
        <w:ind w:firstLine="567"/>
        <w:jc w:val="both"/>
        <w:rPr>
          <w:rFonts w:ascii="Times New Roman" w:hAnsi="Times New Roman" w:cs="Times New Roman"/>
        </w:rPr>
      </w:pPr>
      <w:r w:rsidRPr="00BA70A8">
        <w:rPr>
          <w:rFonts w:ascii="Times New Roman" w:hAnsi="Times New Roman" w:cs="Times New Roman"/>
        </w:rPr>
        <w:t>- запрещается использовать земельные участки для автостоянки грузовых автомобилей с разрешенной максимальной массой более 3,5 т и автомобилей, предназначенных для перевозки пассажиров и имеющих более 8 сидячих мест помимо сиденья водителя;</w:t>
      </w:r>
    </w:p>
    <w:p w14:paraId="61F0F290" w14:textId="77777777" w:rsidR="00BA70A8" w:rsidRPr="00BA70A8" w:rsidRDefault="00BA70A8" w:rsidP="00BA70A8">
      <w:pPr>
        <w:pStyle w:val="ConsPlusNormal"/>
        <w:ind w:left="567"/>
        <w:jc w:val="both"/>
        <w:rPr>
          <w:rFonts w:ascii="Times New Roman" w:hAnsi="Times New Roman" w:cs="Times New Roman"/>
        </w:rPr>
      </w:pPr>
      <w:r w:rsidRPr="00BA70A8">
        <w:rPr>
          <w:rFonts w:ascii="Times New Roman" w:hAnsi="Times New Roman" w:cs="Times New Roman"/>
          <w:b/>
        </w:rPr>
        <w:t>Иные показатели по параметрам застройки:</w:t>
      </w:r>
      <w:r w:rsidRPr="00BA70A8">
        <w:rPr>
          <w:rFonts w:ascii="Times New Roman" w:hAnsi="Times New Roman" w:cs="Times New Roman"/>
        </w:rPr>
        <w:t xml:space="preserve"> </w:t>
      </w:r>
    </w:p>
    <w:p w14:paraId="3CC4BCC9" w14:textId="6B469B02" w:rsidR="00BA70A8" w:rsidRPr="00BA70A8" w:rsidRDefault="00BA70A8" w:rsidP="00BA70A8">
      <w:pPr>
        <w:pStyle w:val="ConsPlusNormal"/>
        <w:ind w:firstLine="567"/>
        <w:jc w:val="both"/>
        <w:rPr>
          <w:rFonts w:ascii="Times New Roman" w:hAnsi="Times New Roman" w:cs="Times New Roman"/>
        </w:rPr>
      </w:pPr>
      <w:r w:rsidRPr="00BA70A8">
        <w:rPr>
          <w:rFonts w:ascii="Times New Roman" w:hAnsi="Times New Roman" w:cs="Times New Roman"/>
        </w:rPr>
        <w:t xml:space="preserve">-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w:t>
      </w:r>
      <w:proofErr w:type="gramStart"/>
      <w:r w:rsidRPr="00BA70A8">
        <w:rPr>
          <w:rFonts w:ascii="Times New Roman" w:hAnsi="Times New Roman" w:cs="Times New Roman"/>
        </w:rPr>
        <w:t>регламентируются и устанавливаются</w:t>
      </w:r>
      <w:proofErr w:type="gramEnd"/>
      <w:r w:rsidRPr="00BA70A8">
        <w:rPr>
          <w:rFonts w:ascii="Times New Roman" w:hAnsi="Times New Roman" w:cs="Times New Roman"/>
        </w:rPr>
        <w:t xml:space="preserve"> нормами градостроительного проектирования</w:t>
      </w:r>
      <w:r>
        <w:rPr>
          <w:rFonts w:ascii="Times New Roman" w:hAnsi="Times New Roman" w:cs="Times New Roman"/>
        </w:rPr>
        <w:t>.</w:t>
      </w:r>
    </w:p>
    <w:p w14:paraId="10C63B28" w14:textId="77777777" w:rsidR="001A7C1A" w:rsidRDefault="00E2625B" w:rsidP="0078539D">
      <w:pPr>
        <w:spacing w:line="250" w:lineRule="exact"/>
        <w:ind w:firstLine="567"/>
        <w:jc w:val="both"/>
        <w:rPr>
          <w:sz w:val="22"/>
          <w:szCs w:val="22"/>
          <w:lang w:eastAsia="en-US"/>
        </w:rPr>
      </w:pPr>
      <w:proofErr w:type="gramStart"/>
      <w:r w:rsidRPr="00F301D5">
        <w:rPr>
          <w:sz w:val="22"/>
          <w:szCs w:val="22"/>
          <w:lang w:eastAsia="en-US"/>
        </w:rPr>
        <w:t>В соответствии с п.2 ст.57 Градостроительного кодекса РФ и СП 126.13330.2017 «Геодезические работы в строительстве» материалы и результаты инженерных изысканий, в том числе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w:t>
      </w:r>
      <w:r w:rsidR="001A7C1A">
        <w:rPr>
          <w:sz w:val="22"/>
          <w:szCs w:val="22"/>
          <w:lang w:eastAsia="en-US"/>
        </w:rPr>
        <w:t>*</w:t>
      </w:r>
      <w:proofErr w:type="gramEnd"/>
    </w:p>
    <w:p w14:paraId="3D375294" w14:textId="14C8FBB8" w:rsidR="00711C06" w:rsidRPr="00711C06" w:rsidRDefault="001A7C1A" w:rsidP="0078539D">
      <w:pPr>
        <w:spacing w:line="250" w:lineRule="exact"/>
        <w:ind w:firstLine="567"/>
        <w:jc w:val="both"/>
        <w:rPr>
          <w:i/>
          <w:sz w:val="22"/>
          <w:szCs w:val="22"/>
          <w:lang w:eastAsia="en-US"/>
        </w:rPr>
      </w:pPr>
      <w:r w:rsidRPr="00711C06">
        <w:rPr>
          <w:i/>
          <w:sz w:val="22"/>
          <w:szCs w:val="22"/>
          <w:lang w:eastAsia="en-US"/>
        </w:rPr>
        <w:t>*</w:t>
      </w:r>
      <w:r w:rsidR="00E2625B" w:rsidRPr="00711C06">
        <w:rPr>
          <w:i/>
          <w:sz w:val="22"/>
          <w:szCs w:val="22"/>
          <w:lang w:eastAsia="en-US"/>
        </w:rPr>
        <w:t xml:space="preserve">На территории </w:t>
      </w:r>
      <w:r w:rsidR="00711C06" w:rsidRPr="00711C06">
        <w:rPr>
          <w:i/>
          <w:sz w:val="22"/>
          <w:szCs w:val="22"/>
        </w:rPr>
        <w:t>Город</w:t>
      </w:r>
      <w:r w:rsidR="00711C06">
        <w:rPr>
          <w:i/>
          <w:sz w:val="22"/>
          <w:szCs w:val="22"/>
        </w:rPr>
        <w:t>ецкого муниципального округа Ниж</w:t>
      </w:r>
      <w:r w:rsidR="00711C06" w:rsidRPr="00711C06">
        <w:rPr>
          <w:i/>
          <w:sz w:val="22"/>
          <w:szCs w:val="22"/>
        </w:rPr>
        <w:t>егородской области лицом, уполномоченным на размещение материалов, является управление архитектуры и градостроительства администрации Городецкого муниципального округа.</w:t>
      </w:r>
    </w:p>
    <w:p w14:paraId="6A37F8F6" w14:textId="77777777" w:rsidR="00E2625B" w:rsidRPr="00F301D5" w:rsidRDefault="00E2625B" w:rsidP="0078539D">
      <w:pPr>
        <w:autoSpaceDE w:val="0"/>
        <w:autoSpaceDN w:val="0"/>
        <w:adjustRightInd w:val="0"/>
        <w:ind w:firstLine="567"/>
        <w:jc w:val="both"/>
        <w:rPr>
          <w:b/>
          <w:sz w:val="22"/>
          <w:szCs w:val="22"/>
        </w:rPr>
      </w:pPr>
      <w:r w:rsidRPr="00F301D5">
        <w:rPr>
          <w:b/>
          <w:sz w:val="22"/>
          <w:szCs w:val="22"/>
        </w:rPr>
        <w:t xml:space="preserve">Требования по обеспечению эксплуатации инженерных сетей и сооружений: </w:t>
      </w:r>
    </w:p>
    <w:p w14:paraId="0056DF2C" w14:textId="77777777" w:rsidR="00E2625B" w:rsidRPr="00F301D5" w:rsidRDefault="00E2625B" w:rsidP="0078539D">
      <w:pPr>
        <w:autoSpaceDE w:val="0"/>
        <w:autoSpaceDN w:val="0"/>
        <w:adjustRightInd w:val="0"/>
        <w:ind w:firstLine="567"/>
        <w:jc w:val="both"/>
        <w:rPr>
          <w:sz w:val="22"/>
          <w:szCs w:val="22"/>
        </w:rPr>
      </w:pPr>
      <w:r w:rsidRPr="00F301D5">
        <w:rPr>
          <w:sz w:val="22"/>
          <w:szCs w:val="22"/>
        </w:rPr>
        <w:t>- обеспечить безвозмездное и беспрепятственное функционирование объектов инженерной инфраструктуры в границах земельного участка, предусмотреть возможность свободного доступа на участок соответствующих владельцев сетей для ремонта и обслуживания объектов инженерной инфраструктуры (в случае наличия);</w:t>
      </w:r>
    </w:p>
    <w:p w14:paraId="1FBC3A62" w14:textId="77777777" w:rsidR="00E2625B" w:rsidRPr="00F301D5" w:rsidRDefault="00E2625B" w:rsidP="0078539D">
      <w:pPr>
        <w:autoSpaceDE w:val="0"/>
        <w:autoSpaceDN w:val="0"/>
        <w:adjustRightInd w:val="0"/>
        <w:ind w:firstLine="567"/>
        <w:jc w:val="both"/>
        <w:rPr>
          <w:sz w:val="22"/>
          <w:szCs w:val="22"/>
        </w:rPr>
      </w:pPr>
      <w:r w:rsidRPr="00F301D5">
        <w:rPr>
          <w:sz w:val="22"/>
          <w:szCs w:val="22"/>
        </w:rPr>
        <w:t>- вынос инженерных сетей и коммуникаций инженерного оборудования при необходимости выполнять по согласованию с владельцами инженерных сетей и администрацией данного муниципального образования.</w:t>
      </w:r>
    </w:p>
    <w:p w14:paraId="7F66748C" w14:textId="77777777" w:rsidR="00A938AD" w:rsidRPr="00A938AD" w:rsidRDefault="00A938AD" w:rsidP="0078539D">
      <w:pPr>
        <w:autoSpaceDE w:val="0"/>
        <w:autoSpaceDN w:val="0"/>
        <w:adjustRightInd w:val="0"/>
        <w:ind w:firstLine="567"/>
        <w:jc w:val="both"/>
        <w:rPr>
          <w:b/>
          <w:sz w:val="10"/>
          <w:szCs w:val="10"/>
        </w:rPr>
      </w:pPr>
    </w:p>
    <w:p w14:paraId="13187934" w14:textId="77777777" w:rsidR="00E2625B" w:rsidRPr="00F301D5" w:rsidRDefault="00E2625B" w:rsidP="0078539D">
      <w:pPr>
        <w:autoSpaceDE w:val="0"/>
        <w:autoSpaceDN w:val="0"/>
        <w:adjustRightInd w:val="0"/>
        <w:ind w:firstLine="567"/>
        <w:jc w:val="both"/>
        <w:rPr>
          <w:b/>
          <w:sz w:val="22"/>
          <w:szCs w:val="22"/>
        </w:rPr>
      </w:pPr>
      <w:r w:rsidRPr="00F301D5">
        <w:rPr>
          <w:b/>
          <w:sz w:val="22"/>
          <w:szCs w:val="22"/>
        </w:rPr>
        <w:t xml:space="preserve">Информация об ограничениях использования земельного участка, в том </w:t>
      </w:r>
      <w:proofErr w:type="gramStart"/>
      <w:r w:rsidRPr="00F301D5">
        <w:rPr>
          <w:b/>
          <w:sz w:val="22"/>
          <w:szCs w:val="22"/>
        </w:rPr>
        <w:t>числе</w:t>
      </w:r>
      <w:proofErr w:type="gramEnd"/>
      <w:r w:rsidRPr="00F301D5">
        <w:rPr>
          <w:b/>
          <w:sz w:val="22"/>
          <w:szCs w:val="22"/>
        </w:rPr>
        <w:t xml:space="preserve"> если земельный участок полностью или частично расположен в границах зон с особыми условиями использования территории:</w:t>
      </w:r>
    </w:p>
    <w:p w14:paraId="2CEE7936" w14:textId="77777777" w:rsidR="00E2625B" w:rsidRPr="00F301D5" w:rsidRDefault="00E2625B" w:rsidP="00E2625B">
      <w:pPr>
        <w:autoSpaceDE w:val="0"/>
        <w:autoSpaceDN w:val="0"/>
        <w:adjustRightInd w:val="0"/>
        <w:ind w:firstLine="709"/>
        <w:jc w:val="both"/>
        <w:rPr>
          <w:sz w:val="10"/>
          <w:szCs w:val="10"/>
        </w:rPr>
      </w:pPr>
    </w:p>
    <w:tbl>
      <w:tblPr>
        <w:tblW w:w="11199" w:type="dxa"/>
        <w:tblInd w:w="-132" w:type="dxa"/>
        <w:tblLayout w:type="fixed"/>
        <w:tblCellMar>
          <w:left w:w="10" w:type="dxa"/>
          <w:right w:w="10" w:type="dxa"/>
        </w:tblCellMar>
        <w:tblLook w:val="04A0" w:firstRow="1" w:lastRow="0" w:firstColumn="1" w:lastColumn="0" w:noHBand="0" w:noVBand="1"/>
      </w:tblPr>
      <w:tblGrid>
        <w:gridCol w:w="1985"/>
        <w:gridCol w:w="3260"/>
        <w:gridCol w:w="1418"/>
        <w:gridCol w:w="1276"/>
        <w:gridCol w:w="3260"/>
      </w:tblGrid>
      <w:tr w:rsidR="0061263F" w:rsidRPr="00F301D5" w14:paraId="3C99924E" w14:textId="77777777" w:rsidTr="000B2894">
        <w:trPr>
          <w:trHeight w:val="198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3ACE4BB" w14:textId="77777777" w:rsidR="00E2625B" w:rsidRPr="0085366A" w:rsidRDefault="00E2625B" w:rsidP="0061263F">
            <w:pPr>
              <w:jc w:val="center"/>
              <w:rPr>
                <w:sz w:val="18"/>
                <w:szCs w:val="18"/>
              </w:rPr>
            </w:pPr>
            <w:r w:rsidRPr="0085366A">
              <w:rPr>
                <w:sz w:val="18"/>
                <w:szCs w:val="18"/>
              </w:rPr>
              <w:t>Наименование ограничения (обременения)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5539EC3" w14:textId="77777777" w:rsidR="0019335C" w:rsidRPr="0085366A" w:rsidRDefault="00E2625B" w:rsidP="000E6FC6">
            <w:pPr>
              <w:ind w:left="132" w:right="132"/>
              <w:jc w:val="center"/>
              <w:rPr>
                <w:sz w:val="18"/>
                <w:szCs w:val="18"/>
              </w:rPr>
            </w:pPr>
            <w:r w:rsidRPr="0085366A">
              <w:rPr>
                <w:sz w:val="18"/>
                <w:szCs w:val="18"/>
              </w:rPr>
              <w:t>Реквизиты акта, установившего соответствующие ограничения</w:t>
            </w:r>
          </w:p>
          <w:p w14:paraId="2ACFCB27" w14:textId="13FE6DE4" w:rsidR="00E2625B" w:rsidRPr="0085366A" w:rsidRDefault="00E2625B" w:rsidP="000E6FC6">
            <w:pPr>
              <w:ind w:left="132" w:right="132"/>
              <w:jc w:val="center"/>
              <w:rPr>
                <w:sz w:val="18"/>
                <w:szCs w:val="18"/>
              </w:rPr>
            </w:pPr>
            <w:r w:rsidRPr="0085366A">
              <w:rPr>
                <w:sz w:val="18"/>
                <w:szCs w:val="18"/>
              </w:rPr>
              <w:t xml:space="preserve"> (обременения)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B15C42" w14:textId="77777777" w:rsidR="00E2625B" w:rsidRPr="0085366A" w:rsidRDefault="00E2625B" w:rsidP="000E6FC6">
            <w:pPr>
              <w:ind w:left="132" w:right="132"/>
              <w:jc w:val="center"/>
              <w:rPr>
                <w:sz w:val="18"/>
                <w:szCs w:val="18"/>
              </w:rPr>
            </w:pPr>
            <w:r w:rsidRPr="0085366A">
              <w:rPr>
                <w:sz w:val="18"/>
                <w:szCs w:val="18"/>
              </w:rPr>
              <w:t xml:space="preserve">Земельный участок расположен в границах зоны с </w:t>
            </w:r>
            <w:proofErr w:type="gramStart"/>
            <w:r w:rsidRPr="0085366A">
              <w:rPr>
                <w:sz w:val="18"/>
                <w:szCs w:val="18"/>
              </w:rPr>
              <w:t>особыми</w:t>
            </w:r>
            <w:proofErr w:type="gramEnd"/>
          </w:p>
          <w:p w14:paraId="2F2CEF39" w14:textId="77777777" w:rsidR="00E2625B" w:rsidRPr="0085366A" w:rsidRDefault="00E2625B" w:rsidP="000E6FC6">
            <w:pPr>
              <w:ind w:left="132" w:right="132"/>
              <w:jc w:val="center"/>
              <w:rPr>
                <w:sz w:val="18"/>
                <w:szCs w:val="18"/>
              </w:rPr>
            </w:pPr>
            <w:r w:rsidRPr="0085366A">
              <w:rPr>
                <w:sz w:val="18"/>
                <w:szCs w:val="18"/>
              </w:rPr>
              <w:t>условиями использования территории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E22DBB" w14:textId="77777777" w:rsidR="00E2625B" w:rsidRPr="0085366A" w:rsidRDefault="00E2625B" w:rsidP="0061263F">
            <w:pPr>
              <w:jc w:val="center"/>
              <w:rPr>
                <w:sz w:val="18"/>
                <w:szCs w:val="18"/>
              </w:rPr>
            </w:pPr>
            <w:r w:rsidRPr="0085366A">
              <w:rPr>
                <w:sz w:val="18"/>
                <w:szCs w:val="18"/>
              </w:rPr>
              <w:t>Площадь, покрываемая зоной с особыми условиями использования территории, (</w:t>
            </w:r>
            <w:proofErr w:type="spellStart"/>
            <w:r w:rsidRPr="0085366A">
              <w:rPr>
                <w:sz w:val="18"/>
                <w:szCs w:val="18"/>
              </w:rPr>
              <w:t>кв</w:t>
            </w:r>
            <w:proofErr w:type="gramStart"/>
            <w:r w:rsidRPr="0085366A">
              <w:rPr>
                <w:sz w:val="18"/>
                <w:szCs w:val="18"/>
              </w:rPr>
              <w:t>.м</w:t>
            </w:r>
            <w:proofErr w:type="spellEnd"/>
            <w:proofErr w:type="gramEnd"/>
            <w:r w:rsidRPr="0085366A">
              <w:rPr>
                <w:sz w:val="18"/>
                <w:szCs w:val="18"/>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50143FA" w14:textId="77777777" w:rsidR="00E2625B" w:rsidRPr="0085366A" w:rsidRDefault="00E2625B" w:rsidP="0061263F">
            <w:pPr>
              <w:jc w:val="center"/>
              <w:rPr>
                <w:sz w:val="18"/>
                <w:szCs w:val="18"/>
              </w:rPr>
            </w:pPr>
            <w:r w:rsidRPr="0085366A">
              <w:rPr>
                <w:sz w:val="18"/>
                <w:szCs w:val="18"/>
              </w:rPr>
              <w:t>Иная информация</w:t>
            </w:r>
          </w:p>
        </w:tc>
      </w:tr>
      <w:tr w:rsidR="00216031" w:rsidRPr="00F301D5" w14:paraId="65E0D9BD" w14:textId="77777777" w:rsidTr="000B2894">
        <w:trPr>
          <w:trHeight w:val="4858"/>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5592D1" w14:textId="77777777" w:rsidR="00216031" w:rsidRPr="00216031" w:rsidRDefault="00216031" w:rsidP="003E42E6">
            <w:pPr>
              <w:pStyle w:val="40"/>
              <w:shd w:val="clear" w:color="auto" w:fill="auto"/>
              <w:spacing w:line="230" w:lineRule="exact"/>
              <w:ind w:left="140" w:right="132" w:firstLine="0"/>
              <w:jc w:val="both"/>
              <w:rPr>
                <w:sz w:val="20"/>
                <w:szCs w:val="20"/>
              </w:rPr>
            </w:pPr>
            <w:r w:rsidRPr="00216031">
              <w:rPr>
                <w:sz w:val="20"/>
                <w:szCs w:val="20"/>
              </w:rPr>
              <w:t>Зона санитарной охраны источников водоснабжения и водопроводов питьевого назначения</w:t>
            </w:r>
          </w:p>
          <w:p w14:paraId="2828904C" w14:textId="786B74C2" w:rsidR="00216031" w:rsidRPr="00216031" w:rsidRDefault="00216031" w:rsidP="00655A00">
            <w:pPr>
              <w:spacing w:before="5" w:after="5"/>
              <w:ind w:left="130" w:right="132"/>
              <w:jc w:val="both"/>
              <w:rPr>
                <w:sz w:val="20"/>
                <w:szCs w:val="20"/>
              </w:rPr>
            </w:pPr>
            <w:r w:rsidRPr="00216031">
              <w:rPr>
                <w:sz w:val="20"/>
                <w:szCs w:val="20"/>
              </w:rPr>
              <w:t>III пояс зоны санитарной охраны поверхностного источника хозяйственно- питьевого водоснабжения- Чебоксарское водохранилище (</w:t>
            </w:r>
            <w:proofErr w:type="spellStart"/>
            <w:r w:rsidRPr="00216031">
              <w:rPr>
                <w:sz w:val="20"/>
                <w:szCs w:val="20"/>
              </w:rPr>
              <w:t>р</w:t>
            </w:r>
            <w:proofErr w:type="gramStart"/>
            <w:r w:rsidRPr="00216031">
              <w:rPr>
                <w:sz w:val="20"/>
                <w:szCs w:val="20"/>
              </w:rPr>
              <w:t>.В</w:t>
            </w:r>
            <w:proofErr w:type="gramEnd"/>
            <w:r w:rsidRPr="00216031">
              <w:rPr>
                <w:sz w:val="20"/>
                <w:szCs w:val="20"/>
              </w:rPr>
              <w:t>олга</w:t>
            </w:r>
            <w:proofErr w:type="spellEnd"/>
            <w:r w:rsidRPr="00216031">
              <w:rPr>
                <w:sz w:val="20"/>
                <w:szCs w:val="20"/>
              </w:rPr>
              <w:t>) для водозабора АО «НЗ 70-летия Победы»</w:t>
            </w:r>
            <w:r w:rsidR="009F47D7">
              <w:rPr>
                <w:sz w:val="20"/>
                <w:szCs w:val="20"/>
              </w:rPr>
              <w:t>.</w:t>
            </w:r>
            <w:r w:rsidRPr="00216031">
              <w:rPr>
                <w:sz w:val="20"/>
                <w:szCs w:val="20"/>
              </w:rPr>
              <w:t xml:space="preserve"> Реестр</w:t>
            </w:r>
            <w:r w:rsidR="0020794B">
              <w:rPr>
                <w:sz w:val="20"/>
                <w:szCs w:val="20"/>
              </w:rPr>
              <w:t>овый номер границы 52:00-6.1162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7348D13" w14:textId="77ECF429" w:rsidR="00216031" w:rsidRPr="00216031" w:rsidRDefault="00216031" w:rsidP="000B2894">
            <w:pPr>
              <w:spacing w:before="5" w:after="5"/>
              <w:ind w:left="130" w:right="130"/>
              <w:jc w:val="both"/>
              <w:rPr>
                <w:sz w:val="20"/>
                <w:szCs w:val="20"/>
              </w:rPr>
            </w:pPr>
            <w:r w:rsidRPr="00216031">
              <w:rPr>
                <w:sz w:val="20"/>
                <w:szCs w:val="20"/>
              </w:rPr>
              <w:t>Приказ Министерства экологии и природных ресурсов Нижегородской области от 06.06.2023 №319-13 8/23 П/од «Об установлении зон санитарной охраны поверхностного источника хозяйственно-питьевого водоснабжения (</w:t>
            </w:r>
            <w:proofErr w:type="spellStart"/>
            <w:r w:rsidRPr="00216031">
              <w:rPr>
                <w:sz w:val="20"/>
                <w:szCs w:val="20"/>
              </w:rPr>
              <w:t>р</w:t>
            </w:r>
            <w:proofErr w:type="gramStart"/>
            <w:r w:rsidRPr="00216031">
              <w:rPr>
                <w:sz w:val="20"/>
                <w:szCs w:val="20"/>
              </w:rPr>
              <w:t>.В</w:t>
            </w:r>
            <w:proofErr w:type="gramEnd"/>
            <w:r w:rsidRPr="00216031">
              <w:rPr>
                <w:sz w:val="20"/>
                <w:szCs w:val="20"/>
              </w:rPr>
              <w:t>олга</w:t>
            </w:r>
            <w:proofErr w:type="spellEnd"/>
            <w:r w:rsidRPr="00216031">
              <w:rPr>
                <w:sz w:val="20"/>
                <w:szCs w:val="20"/>
              </w:rPr>
              <w:t xml:space="preserve">) для водозабора АО «НЗ 70-летия Победы», расположенного в </w:t>
            </w:r>
            <w:proofErr w:type="spellStart"/>
            <w:r w:rsidRPr="00216031">
              <w:rPr>
                <w:sz w:val="20"/>
                <w:szCs w:val="20"/>
              </w:rPr>
              <w:t>Сормовском</w:t>
            </w:r>
            <w:proofErr w:type="spellEnd"/>
            <w:r w:rsidRPr="00216031">
              <w:rPr>
                <w:sz w:val="20"/>
                <w:szCs w:val="20"/>
              </w:rPr>
              <w:t xml:space="preserve"> районе </w:t>
            </w:r>
            <w:proofErr w:type="spellStart"/>
            <w:r w:rsidRPr="00216031">
              <w:rPr>
                <w:sz w:val="20"/>
                <w:szCs w:val="20"/>
              </w:rPr>
              <w:t>г.Нижнего</w:t>
            </w:r>
            <w:proofErr w:type="spellEnd"/>
            <w:r w:rsidRPr="00216031">
              <w:rPr>
                <w:sz w:val="20"/>
                <w:szCs w:val="20"/>
              </w:rPr>
              <w:t xml:space="preserve"> Новгорода»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14E718" w14:textId="74732E5B" w:rsidR="00216031" w:rsidRPr="00216031" w:rsidRDefault="00216031" w:rsidP="003E42E6">
            <w:pPr>
              <w:spacing w:before="5" w:after="5"/>
              <w:ind w:right="130"/>
              <w:jc w:val="center"/>
              <w:rPr>
                <w:sz w:val="20"/>
                <w:szCs w:val="20"/>
              </w:rPr>
            </w:pPr>
            <w:r w:rsidRPr="00216031">
              <w:rPr>
                <w:sz w:val="20"/>
                <w:szCs w:val="20"/>
              </w:rPr>
              <w:t>полностью</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F271B7" w14:textId="01C64735" w:rsidR="00216031" w:rsidRPr="00216031" w:rsidRDefault="00216031" w:rsidP="003E42E6">
            <w:pPr>
              <w:spacing w:before="5" w:after="5"/>
              <w:ind w:right="130"/>
              <w:jc w:val="center"/>
              <w:rPr>
                <w:sz w:val="20"/>
                <w:szCs w:val="20"/>
              </w:rPr>
            </w:pPr>
            <w:r w:rsidRPr="00216031">
              <w:rPr>
                <w:sz w:val="20"/>
                <w:szCs w:val="20"/>
              </w:rPr>
              <w:t>6927</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20145D5" w14:textId="585FC713" w:rsidR="00216031" w:rsidRPr="00216031" w:rsidRDefault="00216031" w:rsidP="003E42E6">
            <w:pPr>
              <w:spacing w:before="5" w:after="5"/>
              <w:ind w:left="130" w:right="130"/>
              <w:jc w:val="both"/>
              <w:rPr>
                <w:sz w:val="20"/>
                <w:szCs w:val="20"/>
              </w:rPr>
            </w:pPr>
            <w:r w:rsidRPr="00216031">
              <w:rPr>
                <w:sz w:val="20"/>
                <w:szCs w:val="20"/>
              </w:rPr>
              <w:t>Ограничения</w:t>
            </w:r>
            <w:r>
              <w:rPr>
                <w:sz w:val="20"/>
                <w:szCs w:val="20"/>
              </w:rPr>
              <w:t xml:space="preserve"> </w:t>
            </w:r>
            <w:r w:rsidRPr="00216031">
              <w:rPr>
                <w:sz w:val="20"/>
                <w:szCs w:val="20"/>
              </w:rPr>
              <w:t>использования земельных участков в границах зон санитарной охраны водозабора, установлены частью 1 статьи 43 и пунктом 1 части 3 статьи 44 Водного кодекса Российской Федерации. Мероприятия и режим хозяйственного использования территорий</w:t>
            </w:r>
            <w:r w:rsidR="000B2894">
              <w:rPr>
                <w:sz w:val="20"/>
                <w:szCs w:val="20"/>
              </w:rPr>
              <w:t xml:space="preserve"> </w:t>
            </w:r>
            <w:r w:rsidRPr="00216031">
              <w:rPr>
                <w:sz w:val="20"/>
                <w:szCs w:val="20"/>
              </w:rPr>
              <w:t>в границах зон санитарной охраны водозабора определены пунктом 3.2 СанПиН 2.1.4.1110-02 «Зоны санитарной охраны источников водоснабжения и водопроводов питьевого назначения»</w:t>
            </w:r>
          </w:p>
        </w:tc>
      </w:tr>
      <w:tr w:rsidR="003E42E6" w:rsidRPr="00F301D5" w14:paraId="7D794B99" w14:textId="77777777" w:rsidTr="0020794B">
        <w:trPr>
          <w:trHeight w:val="423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18D29E" w14:textId="27949018" w:rsidR="003E42E6" w:rsidRPr="003E42E6" w:rsidRDefault="003E42E6" w:rsidP="003E42E6">
            <w:pPr>
              <w:pStyle w:val="40"/>
              <w:shd w:val="clear" w:color="auto" w:fill="auto"/>
              <w:spacing w:line="230" w:lineRule="exact"/>
              <w:ind w:left="140" w:right="132" w:firstLine="0"/>
              <w:jc w:val="both"/>
              <w:rPr>
                <w:sz w:val="20"/>
                <w:szCs w:val="20"/>
              </w:rPr>
            </w:pPr>
            <w:r w:rsidRPr="003E42E6">
              <w:rPr>
                <w:sz w:val="20"/>
                <w:szCs w:val="20"/>
              </w:rPr>
              <w:lastRenderedPageBreak/>
              <w:t xml:space="preserve">Охранная зона воздушной линии электропередачи 220 </w:t>
            </w:r>
            <w:proofErr w:type="spellStart"/>
            <w:r w:rsidRPr="003E42E6">
              <w:rPr>
                <w:sz w:val="20"/>
                <w:szCs w:val="20"/>
              </w:rPr>
              <w:t>кВ</w:t>
            </w:r>
            <w:proofErr w:type="spellEnd"/>
            <w:r w:rsidRPr="003E42E6">
              <w:rPr>
                <w:sz w:val="20"/>
                <w:szCs w:val="20"/>
              </w:rPr>
              <w:t xml:space="preserve"> объекта «</w:t>
            </w:r>
            <w:proofErr w:type="gramStart"/>
            <w:r w:rsidRPr="003E42E6">
              <w:rPr>
                <w:sz w:val="20"/>
                <w:szCs w:val="20"/>
              </w:rPr>
              <w:t>ВЛ</w:t>
            </w:r>
            <w:proofErr w:type="gramEnd"/>
            <w:r w:rsidRPr="003E42E6">
              <w:rPr>
                <w:sz w:val="20"/>
                <w:szCs w:val="20"/>
              </w:rPr>
              <w:t xml:space="preserve"> 220 </w:t>
            </w:r>
            <w:proofErr w:type="spellStart"/>
            <w:r w:rsidRPr="003E42E6">
              <w:rPr>
                <w:sz w:val="20"/>
                <w:szCs w:val="20"/>
              </w:rPr>
              <w:t>кВ</w:t>
            </w:r>
            <w:proofErr w:type="spellEnd"/>
            <w:r w:rsidRPr="003E42E6">
              <w:rPr>
                <w:sz w:val="20"/>
                <w:szCs w:val="20"/>
              </w:rPr>
              <w:t xml:space="preserve"> «</w:t>
            </w:r>
            <w:proofErr w:type="spellStart"/>
            <w:r w:rsidRPr="003E42E6">
              <w:rPr>
                <w:sz w:val="20"/>
                <w:szCs w:val="20"/>
              </w:rPr>
              <w:t>НиГЭС</w:t>
            </w:r>
            <w:proofErr w:type="spellEnd"/>
            <w:r w:rsidRPr="003E42E6">
              <w:rPr>
                <w:sz w:val="20"/>
                <w:szCs w:val="20"/>
              </w:rPr>
              <w:t xml:space="preserve"> - Семенов» на территории Городецкого района Нижегородской области. Реестровый номер границы: 52:15-6</w:t>
            </w:r>
            <w:r w:rsidR="0020794B">
              <w:rPr>
                <w:sz w:val="20"/>
                <w:szCs w:val="20"/>
              </w:rPr>
              <w:t>.169</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354DBCD" w14:textId="2B3D1DED" w:rsidR="003E42E6" w:rsidRPr="003E42E6" w:rsidRDefault="003E42E6" w:rsidP="003E42E6">
            <w:pPr>
              <w:spacing w:before="5" w:after="5"/>
              <w:ind w:left="130" w:right="130"/>
              <w:jc w:val="both"/>
              <w:rPr>
                <w:sz w:val="20"/>
                <w:szCs w:val="20"/>
              </w:rPr>
            </w:pPr>
            <w:r w:rsidRPr="003E42E6">
              <w:rPr>
                <w:sz w:val="20"/>
                <w:szCs w:val="20"/>
              </w:rPr>
              <w:t xml:space="preserve">Постановление Правительства Российской Федерации от 24.02.2009 № 160 </w:t>
            </w:r>
            <w:proofErr w:type="gramStart"/>
            <w:r w:rsidRPr="003E42E6">
              <w:rPr>
                <w:sz w:val="20"/>
                <w:szCs w:val="20"/>
              </w:rPr>
              <w:t>выдан</w:t>
            </w:r>
            <w:proofErr w:type="gramEnd"/>
            <w:r w:rsidRPr="003E42E6">
              <w:rPr>
                <w:sz w:val="20"/>
                <w:szCs w:val="20"/>
              </w:rPr>
              <w:t>: Пра</w:t>
            </w:r>
            <w:r w:rsidR="000B2894">
              <w:rPr>
                <w:sz w:val="20"/>
                <w:szCs w:val="20"/>
              </w:rPr>
              <w:t>вительство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813099" w14:textId="0CA3148F" w:rsidR="003E42E6" w:rsidRPr="003E42E6" w:rsidRDefault="003E42E6" w:rsidP="003E42E6">
            <w:pPr>
              <w:spacing w:before="5" w:after="5"/>
              <w:ind w:right="130"/>
              <w:jc w:val="center"/>
              <w:rPr>
                <w:sz w:val="20"/>
                <w:szCs w:val="20"/>
              </w:rPr>
            </w:pPr>
            <w:r w:rsidRPr="003E42E6">
              <w:rPr>
                <w:sz w:val="20"/>
                <w:szCs w:val="20"/>
              </w:rPr>
              <w:t>частично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323159" w14:textId="67585C35" w:rsidR="003E42E6" w:rsidRPr="003E42E6" w:rsidRDefault="003E42E6" w:rsidP="003E42E6">
            <w:pPr>
              <w:spacing w:before="5" w:after="5"/>
              <w:ind w:right="130"/>
              <w:jc w:val="center"/>
              <w:rPr>
                <w:sz w:val="20"/>
                <w:szCs w:val="20"/>
              </w:rPr>
            </w:pPr>
            <w:r w:rsidRPr="003E42E6">
              <w:rPr>
                <w:sz w:val="20"/>
                <w:szCs w:val="20"/>
              </w:rPr>
              <w:t>1396</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EB6177F" w14:textId="3C615085" w:rsidR="003E42E6" w:rsidRDefault="003E42E6" w:rsidP="003E42E6">
            <w:pPr>
              <w:spacing w:before="5" w:after="5"/>
              <w:ind w:left="130" w:right="130"/>
              <w:jc w:val="both"/>
              <w:rPr>
                <w:sz w:val="20"/>
                <w:szCs w:val="20"/>
              </w:rPr>
            </w:pPr>
            <w:r w:rsidRPr="003E42E6">
              <w:rPr>
                <w:sz w:val="20"/>
                <w:szCs w:val="20"/>
              </w:rPr>
              <w:t xml:space="preserve">Охранная зона вдоль воздушных линий электропередачи 220 </w:t>
            </w:r>
            <w:proofErr w:type="spellStart"/>
            <w:r w:rsidRPr="003E42E6">
              <w:rPr>
                <w:sz w:val="20"/>
                <w:szCs w:val="20"/>
              </w:rPr>
              <w:t>кВ</w:t>
            </w:r>
            <w:proofErr w:type="spellEnd"/>
            <w:r w:rsidRPr="003E42E6">
              <w:rPr>
                <w:sz w:val="20"/>
                <w:szCs w:val="20"/>
              </w:rPr>
              <w:t xml:space="preserve"> устанавливается в виде части поверхности участка земли и воздушного пространства, ограниченной параллельными вертикальными плоскостями, отстоящими по обе стороны линий электропередачи о</w:t>
            </w:r>
            <w:r w:rsidR="005F3984">
              <w:rPr>
                <w:sz w:val="20"/>
                <w:szCs w:val="20"/>
              </w:rPr>
              <w:t xml:space="preserve">т крайних проводов при </w:t>
            </w:r>
            <w:proofErr w:type="spellStart"/>
            <w:r w:rsidR="005F3984">
              <w:rPr>
                <w:sz w:val="20"/>
                <w:szCs w:val="20"/>
              </w:rPr>
              <w:t>неотклоне</w:t>
            </w:r>
            <w:r w:rsidRPr="003E42E6">
              <w:rPr>
                <w:sz w:val="20"/>
                <w:szCs w:val="20"/>
              </w:rPr>
              <w:t>нном</w:t>
            </w:r>
            <w:proofErr w:type="spellEnd"/>
            <w:r w:rsidRPr="003E42E6">
              <w:rPr>
                <w:sz w:val="20"/>
                <w:szCs w:val="20"/>
              </w:rPr>
              <w:t xml:space="preserve"> их положении на расстоянии 25 метров. В охранных </w:t>
            </w:r>
            <w:proofErr w:type="gramStart"/>
            <w:r w:rsidRPr="003E42E6">
              <w:rPr>
                <w:sz w:val="20"/>
                <w:szCs w:val="20"/>
              </w:rPr>
              <w:t>зонах</w:t>
            </w:r>
            <w:proofErr w:type="gramEnd"/>
            <w:r w:rsidRPr="003E42E6">
              <w:rPr>
                <w:sz w:val="20"/>
                <w:szCs w:val="20"/>
              </w:rPr>
              <w:t xml:space="preserve"> объектов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а) набрасывать на провода и опоры воздушных линий</w:t>
            </w:r>
            <w:r>
              <w:rPr>
                <w:sz w:val="20"/>
                <w:szCs w:val="20"/>
              </w:rPr>
              <w:t xml:space="preserve"> </w:t>
            </w:r>
            <w:r w:rsidRPr="003E42E6">
              <w:rPr>
                <w:sz w:val="20"/>
                <w:szCs w:val="20"/>
              </w:rPr>
              <w:t xml:space="preserve">электропередачи посторонние предметы, а также подниматься на опоры воздушных линий электропередачи; б) размещать любые объекты и предметы (материалы) в </w:t>
            </w:r>
            <w:proofErr w:type="gramStart"/>
            <w:r w:rsidRPr="003E42E6">
              <w:rPr>
                <w:sz w:val="20"/>
                <w:szCs w:val="20"/>
              </w:rPr>
              <w:t>пределах</w:t>
            </w:r>
            <w:proofErr w:type="gramEnd"/>
            <w:r w:rsidRPr="003E42E6">
              <w:rPr>
                <w:sz w:val="20"/>
                <w:szCs w:val="20"/>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w:t>
            </w:r>
            <w:proofErr w:type="gramStart"/>
            <w:r w:rsidRPr="003E42E6">
              <w:rPr>
                <w:sz w:val="20"/>
                <w:szCs w:val="20"/>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roofErr w:type="gramEnd"/>
            <w:r w:rsidRPr="003E42E6">
              <w:rPr>
                <w:sz w:val="20"/>
                <w:szCs w:val="20"/>
              </w:rPr>
              <w:t xml:space="preserve"> </w:t>
            </w:r>
            <w:proofErr w:type="gramStart"/>
            <w:r w:rsidRPr="003E42E6">
              <w:rPr>
                <w:sz w:val="20"/>
                <w:szCs w:val="20"/>
              </w:rPr>
              <w:t>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w:t>
            </w:r>
            <w:proofErr w:type="gramEnd"/>
            <w:r w:rsidRPr="003E42E6">
              <w:rPr>
                <w:sz w:val="20"/>
                <w:szCs w:val="20"/>
              </w:rPr>
              <w:t xml:space="preserve"> в) посадка и вырубка деревьев и </w:t>
            </w:r>
            <w:proofErr w:type="spellStart"/>
            <w:r w:rsidRPr="003E42E6">
              <w:rPr>
                <w:sz w:val="20"/>
                <w:szCs w:val="20"/>
              </w:rPr>
              <w:t>кустарников</w:t>
            </w:r>
            <w:proofErr w:type="gramStart"/>
            <w:r w:rsidRPr="003E42E6">
              <w:rPr>
                <w:sz w:val="20"/>
                <w:szCs w:val="20"/>
              </w:rPr>
              <w:t>;г</w:t>
            </w:r>
            <w:proofErr w:type="spellEnd"/>
            <w:proofErr w:type="gramEnd"/>
            <w:r w:rsidRPr="003E42E6">
              <w:rPr>
                <w:sz w:val="20"/>
                <w:szCs w:val="20"/>
              </w:rPr>
              <w:t xml:space="preserve">)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w:t>
            </w:r>
            <w:r w:rsidRPr="003E42E6">
              <w:rPr>
                <w:sz w:val="20"/>
                <w:szCs w:val="20"/>
              </w:rPr>
              <w:lastRenderedPageBreak/>
              <w:t>и заготовка льда ;</w:t>
            </w:r>
            <w:r w:rsidR="000B2894">
              <w:rPr>
                <w:sz w:val="20"/>
                <w:szCs w:val="20"/>
              </w:rPr>
              <w:t xml:space="preserve"> </w:t>
            </w:r>
            <w:r w:rsidRPr="003E42E6">
              <w:rPr>
                <w:sz w:val="20"/>
                <w:szCs w:val="20"/>
              </w:rPr>
              <w:t xml:space="preserve">д) проход судов, у которых расстояние по вертикали от верхнего крайнего габарита с грузом или без груза до нижней точки </w:t>
            </w:r>
            <w:proofErr w:type="gramStart"/>
            <w:r w:rsidRPr="003E42E6">
              <w:rPr>
                <w:sz w:val="20"/>
                <w:szCs w:val="20"/>
              </w:rPr>
              <w:t>провеса проводов переходов воздушных линий электропередачи</w:t>
            </w:r>
            <w:proofErr w:type="gramEnd"/>
            <w:r w:rsidRPr="003E42E6">
              <w:rPr>
                <w:sz w:val="20"/>
                <w:szCs w:val="20"/>
              </w:rPr>
              <w:t xml:space="preserve"> через водоемы менее минимально допустимого расстояния, в том числе с учетом максимального уровня подъема воды при паводке; </w:t>
            </w:r>
            <w:proofErr w:type="gramStart"/>
            <w:r w:rsidRPr="003E42E6">
              <w:rPr>
                <w:sz w:val="20"/>
                <w:szCs w:val="20"/>
              </w:rPr>
              <w:t>е) проезд машин и механизмов, имеющих общую высоту с грузом или без груза от поверхности дороги более 4,5 метра; ж) земляные работы на глубине более 0,3 метра (на вспахиваемых землях на глубине более 0,45 метра), а также планировка; з) полив с/х культур в случае, если высота струи воды может составить</w:t>
            </w:r>
            <w:r w:rsidR="000B2894">
              <w:rPr>
                <w:sz w:val="20"/>
                <w:szCs w:val="20"/>
              </w:rPr>
              <w:t xml:space="preserve"> </w:t>
            </w:r>
            <w:r w:rsidR="000B2894" w:rsidRPr="000B2894">
              <w:rPr>
                <w:sz w:val="20"/>
                <w:szCs w:val="20"/>
              </w:rPr>
              <w:t>свыше 3 метров;</w:t>
            </w:r>
            <w:proofErr w:type="gramEnd"/>
            <w:r w:rsidR="000B2894" w:rsidRPr="000B2894">
              <w:rPr>
                <w:sz w:val="20"/>
                <w:szCs w:val="20"/>
              </w:rPr>
              <w:t xml:space="preserve"> и) полевые с/х работы с применением с/х машин и оборудования высотой более 4 или полевые с/х работы, связанные с вспашкой земли</w:t>
            </w:r>
          </w:p>
          <w:p w14:paraId="2C9C2662" w14:textId="70ED9A38" w:rsidR="003E42E6" w:rsidRPr="0020794B" w:rsidRDefault="003E42E6" w:rsidP="0020794B">
            <w:pPr>
              <w:spacing w:before="5" w:after="5"/>
              <w:ind w:right="130"/>
              <w:jc w:val="both"/>
              <w:rPr>
                <w:sz w:val="10"/>
                <w:szCs w:val="10"/>
              </w:rPr>
            </w:pPr>
          </w:p>
        </w:tc>
      </w:tr>
      <w:tr w:rsidR="0020794B" w:rsidRPr="00F301D5" w14:paraId="5D6964D3" w14:textId="77777777" w:rsidTr="0020794B">
        <w:trPr>
          <w:trHeight w:val="4363"/>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21C440" w14:textId="7E26D118" w:rsidR="0020794B" w:rsidRPr="0020794B" w:rsidRDefault="0020794B" w:rsidP="0020794B">
            <w:pPr>
              <w:pStyle w:val="122"/>
              <w:shd w:val="clear" w:color="auto" w:fill="auto"/>
              <w:spacing w:before="5" w:after="5" w:line="240" w:lineRule="auto"/>
              <w:ind w:left="130" w:right="130" w:firstLine="0"/>
              <w:jc w:val="both"/>
              <w:rPr>
                <w:sz w:val="20"/>
                <w:szCs w:val="20"/>
                <w:lang w:val="ru-RU"/>
              </w:rPr>
            </w:pPr>
            <w:r w:rsidRPr="0020794B">
              <w:rPr>
                <w:sz w:val="20"/>
                <w:szCs w:val="20"/>
              </w:rPr>
              <w:lastRenderedPageBreak/>
              <w:t>Зона с особыми условиями использования территории ВКЛ-</w:t>
            </w:r>
            <w:r>
              <w:rPr>
                <w:sz w:val="20"/>
                <w:szCs w:val="20"/>
                <w:lang w:val="ru-RU"/>
              </w:rPr>
              <w:t>6</w:t>
            </w:r>
            <w:proofErr w:type="spellStart"/>
            <w:r w:rsidRPr="0020794B">
              <w:rPr>
                <w:sz w:val="20"/>
                <w:szCs w:val="20"/>
              </w:rPr>
              <w:t>кВ</w:t>
            </w:r>
            <w:proofErr w:type="spellEnd"/>
            <w:r w:rsidRPr="0020794B">
              <w:rPr>
                <w:sz w:val="20"/>
                <w:szCs w:val="20"/>
              </w:rPr>
              <w:t xml:space="preserve"> №602 ПС Городецкая Нижегородска</w:t>
            </w:r>
            <w:r>
              <w:rPr>
                <w:sz w:val="20"/>
                <w:szCs w:val="20"/>
              </w:rPr>
              <w:t xml:space="preserve">я область, Городецкий район, </w:t>
            </w:r>
            <w:proofErr w:type="spellStart"/>
            <w:r>
              <w:rPr>
                <w:sz w:val="20"/>
                <w:szCs w:val="20"/>
              </w:rPr>
              <w:t>г</w:t>
            </w:r>
            <w:proofErr w:type="gramStart"/>
            <w:r>
              <w:rPr>
                <w:sz w:val="20"/>
                <w:szCs w:val="20"/>
              </w:rPr>
              <w:t>.</w:t>
            </w:r>
            <w:r w:rsidRPr="0020794B">
              <w:rPr>
                <w:sz w:val="20"/>
                <w:szCs w:val="20"/>
              </w:rPr>
              <w:t>Г</w:t>
            </w:r>
            <w:proofErr w:type="gramEnd"/>
            <w:r w:rsidRPr="0020794B">
              <w:rPr>
                <w:sz w:val="20"/>
                <w:szCs w:val="20"/>
              </w:rPr>
              <w:t>ородец</w:t>
            </w:r>
            <w:proofErr w:type="spellEnd"/>
            <w:r w:rsidRPr="0020794B">
              <w:rPr>
                <w:sz w:val="20"/>
                <w:szCs w:val="20"/>
              </w:rPr>
              <w:t xml:space="preserve">. Реестровый номер границы: </w:t>
            </w:r>
            <w:r>
              <w:rPr>
                <w:sz w:val="20"/>
                <w:szCs w:val="20"/>
              </w:rPr>
              <w:t>52:15-6.470</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B729D9A" w14:textId="09AB6AA0" w:rsidR="0020794B" w:rsidRPr="0020794B" w:rsidRDefault="0020794B" w:rsidP="0020794B">
            <w:pPr>
              <w:spacing w:before="5" w:after="5"/>
              <w:ind w:left="130" w:right="130"/>
              <w:jc w:val="both"/>
              <w:rPr>
                <w:sz w:val="20"/>
                <w:szCs w:val="20"/>
              </w:rPr>
            </w:pPr>
            <w:r w:rsidRPr="0020794B">
              <w:rPr>
                <w:sz w:val="20"/>
                <w:szCs w:val="20"/>
              </w:rPr>
              <w:t xml:space="preserve">Постановление Правительства Российской Федерации от 24.02.2009 № 160 </w:t>
            </w:r>
            <w:proofErr w:type="gramStart"/>
            <w:r w:rsidRPr="0020794B">
              <w:rPr>
                <w:sz w:val="20"/>
                <w:szCs w:val="20"/>
              </w:rPr>
              <w:t>выдан</w:t>
            </w:r>
            <w:proofErr w:type="gramEnd"/>
            <w:r w:rsidRPr="0020794B">
              <w:rPr>
                <w:sz w:val="20"/>
                <w:szCs w:val="20"/>
              </w:rPr>
              <w:t>: Пра</w:t>
            </w:r>
            <w:r>
              <w:rPr>
                <w:sz w:val="20"/>
                <w:szCs w:val="20"/>
              </w:rPr>
              <w:t>вительство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14D8F7" w14:textId="5ABD1EAB" w:rsidR="0020794B" w:rsidRPr="0020794B" w:rsidRDefault="0020794B" w:rsidP="0020794B">
            <w:pPr>
              <w:spacing w:before="5" w:after="5"/>
              <w:ind w:left="130" w:right="130"/>
              <w:jc w:val="center"/>
              <w:rPr>
                <w:sz w:val="20"/>
                <w:szCs w:val="20"/>
              </w:rPr>
            </w:pPr>
            <w:r w:rsidRPr="0020794B">
              <w:rPr>
                <w:sz w:val="20"/>
                <w:szCs w:val="20"/>
              </w:rPr>
              <w:t>частично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D4422A" w14:textId="244E5985" w:rsidR="0020794B" w:rsidRPr="0020794B" w:rsidRDefault="0020794B" w:rsidP="0020794B">
            <w:pPr>
              <w:spacing w:before="5" w:after="5"/>
              <w:ind w:left="130" w:right="130"/>
              <w:jc w:val="center"/>
              <w:rPr>
                <w:sz w:val="20"/>
                <w:szCs w:val="20"/>
              </w:rPr>
            </w:pPr>
            <w:r w:rsidRPr="0020794B">
              <w:rPr>
                <w:sz w:val="20"/>
                <w:szCs w:val="20"/>
              </w:rPr>
              <w:t>88</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AFB1536" w14:textId="67B12238" w:rsidR="0020794B" w:rsidRPr="0020794B" w:rsidRDefault="0020794B" w:rsidP="0020794B">
            <w:pPr>
              <w:pStyle w:val="122"/>
              <w:shd w:val="clear" w:color="auto" w:fill="auto"/>
              <w:spacing w:before="5" w:after="5" w:line="240" w:lineRule="auto"/>
              <w:ind w:left="130" w:right="130" w:firstLine="13"/>
              <w:jc w:val="both"/>
              <w:rPr>
                <w:sz w:val="20"/>
                <w:szCs w:val="20"/>
                <w:lang w:val="ru-RU"/>
              </w:rPr>
            </w:pPr>
            <w:proofErr w:type="gramStart"/>
            <w:r w:rsidRPr="0020794B">
              <w:rPr>
                <w:sz w:val="20"/>
                <w:szCs w:val="20"/>
              </w:rPr>
              <w:t xml:space="preserve">Содержание ограничений режима использования объектов недвижимости в границах зоны с особыми условиями использования территории установлено </w:t>
            </w:r>
            <w:proofErr w:type="spellStart"/>
            <w:r w:rsidRPr="0020794B">
              <w:rPr>
                <w:sz w:val="20"/>
                <w:szCs w:val="20"/>
              </w:rPr>
              <w:t>п.п</w:t>
            </w:r>
            <w:proofErr w:type="spellEnd"/>
            <w:r w:rsidRPr="0020794B">
              <w:rPr>
                <w:sz w:val="20"/>
                <w:szCs w:val="20"/>
              </w:rPr>
              <w:t xml:space="preserve">. 8, 9, 10 и 11 Правил установления охранных зон объектов электросетевого хозяйства, утвержденных Постановлением Правительства Российской Федерации от 24.02.2009г. №160 </w:t>
            </w:r>
            <w:r>
              <w:rPr>
                <w:sz w:val="20"/>
                <w:szCs w:val="20"/>
                <w:lang w:val="ru-RU"/>
              </w:rPr>
              <w:t>«</w:t>
            </w:r>
            <w:r w:rsidRPr="0020794B">
              <w:rPr>
                <w:sz w:val="20"/>
                <w:szCs w:val="20"/>
              </w:rPr>
              <w:t>О порядке установления охранных зон объектов электросетевого хозяйства и особых условий использования земельных участков, рас</w:t>
            </w:r>
            <w:r>
              <w:rPr>
                <w:sz w:val="20"/>
                <w:szCs w:val="20"/>
              </w:rPr>
              <w:t>положенных в границах таких зон</w:t>
            </w:r>
            <w:r>
              <w:rPr>
                <w:sz w:val="20"/>
                <w:szCs w:val="20"/>
                <w:lang w:val="ru-RU"/>
              </w:rPr>
              <w:t>»</w:t>
            </w:r>
            <w:proofErr w:type="gramEnd"/>
          </w:p>
        </w:tc>
      </w:tr>
    </w:tbl>
    <w:p w14:paraId="3FDDCA81" w14:textId="77777777" w:rsidR="00E2625B" w:rsidRDefault="00E2625B" w:rsidP="00E2625B">
      <w:pPr>
        <w:autoSpaceDE w:val="0"/>
        <w:autoSpaceDN w:val="0"/>
        <w:adjustRightInd w:val="0"/>
        <w:ind w:firstLine="709"/>
        <w:jc w:val="both"/>
        <w:rPr>
          <w:b/>
          <w:sz w:val="10"/>
          <w:szCs w:val="10"/>
        </w:rPr>
      </w:pPr>
    </w:p>
    <w:p w14:paraId="79520C4C" w14:textId="5BAEA895" w:rsidR="00F34CBE" w:rsidRDefault="00F34CBE" w:rsidP="004D5949">
      <w:pPr>
        <w:pStyle w:val="130"/>
        <w:shd w:val="clear" w:color="auto" w:fill="auto"/>
        <w:spacing w:after="0" w:line="269" w:lineRule="exact"/>
        <w:ind w:right="40" w:firstLine="567"/>
        <w:rPr>
          <w:b/>
        </w:rPr>
      </w:pPr>
      <w:r w:rsidRPr="00F34CBE">
        <w:rPr>
          <w:b/>
        </w:rPr>
        <w:t>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14:paraId="4824CDBE" w14:textId="77777777" w:rsidR="004D5949" w:rsidRPr="004D5949" w:rsidRDefault="004D5949" w:rsidP="004D5949">
      <w:pPr>
        <w:pStyle w:val="130"/>
        <w:shd w:val="clear" w:color="auto" w:fill="auto"/>
        <w:spacing w:after="0" w:line="240" w:lineRule="auto"/>
        <w:ind w:firstLine="567"/>
        <w:rPr>
          <w:b/>
          <w:sz w:val="10"/>
          <w:szCs w:val="10"/>
        </w:rPr>
      </w:pPr>
    </w:p>
    <w:tbl>
      <w:tblPr>
        <w:tblW w:w="11012" w:type="dxa"/>
        <w:tblLayout w:type="fixed"/>
        <w:tblCellMar>
          <w:left w:w="10" w:type="dxa"/>
          <w:right w:w="10" w:type="dxa"/>
        </w:tblCellMar>
        <w:tblLook w:val="0000" w:firstRow="0" w:lastRow="0" w:firstColumn="0" w:lastColumn="0" w:noHBand="0" w:noVBand="0"/>
      </w:tblPr>
      <w:tblGrid>
        <w:gridCol w:w="4546"/>
        <w:gridCol w:w="1985"/>
        <w:gridCol w:w="1701"/>
        <w:gridCol w:w="2780"/>
      </w:tblGrid>
      <w:tr w:rsidR="00F3440B" w:rsidRPr="00F3440B" w14:paraId="4BBE70F7" w14:textId="77777777" w:rsidTr="00650207">
        <w:trPr>
          <w:trHeight w:val="704"/>
        </w:trPr>
        <w:tc>
          <w:tcPr>
            <w:tcW w:w="4546" w:type="dxa"/>
            <w:vMerge w:val="restart"/>
            <w:tcBorders>
              <w:top w:val="single" w:sz="4" w:space="0" w:color="auto"/>
              <w:left w:val="single" w:sz="4" w:space="0" w:color="auto"/>
              <w:right w:val="single" w:sz="4" w:space="0" w:color="auto"/>
            </w:tcBorders>
            <w:shd w:val="clear" w:color="auto" w:fill="FFFFFF"/>
          </w:tcPr>
          <w:p w14:paraId="78149AFB"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Наименование зоны с особыми условиями</w:t>
            </w:r>
          </w:p>
          <w:p w14:paraId="498A7E9A" w14:textId="48A2F2DD" w:rsidR="00F3440B" w:rsidRPr="00F3440B" w:rsidRDefault="00F3440B" w:rsidP="00F3440B">
            <w:pPr>
              <w:autoSpaceDE w:val="0"/>
              <w:autoSpaceDN w:val="0"/>
              <w:adjustRightInd w:val="0"/>
              <w:jc w:val="center"/>
              <w:rPr>
                <w:sz w:val="20"/>
                <w:szCs w:val="20"/>
                <w:lang w:val="ru"/>
              </w:rPr>
            </w:pPr>
            <w:r w:rsidRPr="00F3440B">
              <w:rPr>
                <w:sz w:val="20"/>
                <w:szCs w:val="20"/>
                <w:lang w:val="ru"/>
              </w:rPr>
              <w:t xml:space="preserve">использования территории с указанием объекта, </w:t>
            </w:r>
            <w:r w:rsidR="00654C8E">
              <w:rPr>
                <w:sz w:val="20"/>
                <w:szCs w:val="20"/>
                <w:lang w:val="ru"/>
              </w:rPr>
              <w:t xml:space="preserve">                </w:t>
            </w:r>
            <w:r w:rsidRPr="00F3440B">
              <w:rPr>
                <w:sz w:val="20"/>
                <w:szCs w:val="20"/>
                <w:lang w:val="ru"/>
              </w:rPr>
              <w:t>в отношении которого установлена такая зона</w:t>
            </w:r>
          </w:p>
        </w:tc>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14:paraId="6127B7AE"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F3440B" w:rsidRPr="00F3440B" w14:paraId="7E6AEEE7" w14:textId="77777777" w:rsidTr="00650207">
        <w:trPr>
          <w:trHeight w:val="432"/>
        </w:trPr>
        <w:tc>
          <w:tcPr>
            <w:tcW w:w="4546" w:type="dxa"/>
            <w:vMerge/>
            <w:tcBorders>
              <w:left w:val="single" w:sz="4" w:space="0" w:color="auto"/>
              <w:bottom w:val="single" w:sz="4" w:space="0" w:color="auto"/>
              <w:right w:val="single" w:sz="4" w:space="0" w:color="auto"/>
            </w:tcBorders>
            <w:shd w:val="clear" w:color="auto" w:fill="FFFFFF"/>
          </w:tcPr>
          <w:p w14:paraId="64009D01" w14:textId="77777777" w:rsidR="00F3440B" w:rsidRPr="00F3440B" w:rsidRDefault="00F3440B" w:rsidP="00F3440B">
            <w:pPr>
              <w:autoSpaceDE w:val="0"/>
              <w:autoSpaceDN w:val="0"/>
              <w:adjustRightInd w:val="0"/>
              <w:jc w:val="both"/>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6941113"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Обозначение (номер) характерной точки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5FB3FB"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X</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67889938" w14:textId="77777777" w:rsidR="00F3440B" w:rsidRPr="00F3440B" w:rsidRDefault="00F3440B" w:rsidP="00F3440B">
            <w:pPr>
              <w:autoSpaceDE w:val="0"/>
              <w:autoSpaceDN w:val="0"/>
              <w:adjustRightInd w:val="0"/>
              <w:jc w:val="center"/>
              <w:rPr>
                <w:sz w:val="20"/>
                <w:szCs w:val="20"/>
                <w:lang w:val="ru"/>
              </w:rPr>
            </w:pPr>
            <w:r w:rsidRPr="00F3440B">
              <w:rPr>
                <w:sz w:val="20"/>
                <w:szCs w:val="20"/>
                <w:lang w:val="en-US"/>
              </w:rPr>
              <w:t>Y</w:t>
            </w:r>
          </w:p>
        </w:tc>
      </w:tr>
      <w:tr w:rsidR="00F3440B" w:rsidRPr="00F3440B" w14:paraId="7616AEE5" w14:textId="77777777" w:rsidTr="004D5949">
        <w:trPr>
          <w:trHeight w:val="165"/>
        </w:trPr>
        <w:tc>
          <w:tcPr>
            <w:tcW w:w="4546" w:type="dxa"/>
            <w:tcBorders>
              <w:top w:val="single" w:sz="4" w:space="0" w:color="auto"/>
              <w:left w:val="single" w:sz="4" w:space="0" w:color="auto"/>
              <w:bottom w:val="single" w:sz="4" w:space="0" w:color="auto"/>
              <w:right w:val="single" w:sz="4" w:space="0" w:color="auto"/>
            </w:tcBorders>
            <w:shd w:val="clear" w:color="auto" w:fill="FFFFFF"/>
          </w:tcPr>
          <w:p w14:paraId="675C13E5"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2741B52"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48FE8B"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3</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4A59E799" w14:textId="77777777" w:rsidR="00F3440B" w:rsidRPr="00F3440B" w:rsidRDefault="00F3440B" w:rsidP="00F3440B">
            <w:pPr>
              <w:autoSpaceDE w:val="0"/>
              <w:autoSpaceDN w:val="0"/>
              <w:adjustRightInd w:val="0"/>
              <w:jc w:val="center"/>
              <w:rPr>
                <w:sz w:val="20"/>
                <w:szCs w:val="20"/>
                <w:lang w:val="ru"/>
              </w:rPr>
            </w:pPr>
            <w:r w:rsidRPr="00F3440B">
              <w:rPr>
                <w:sz w:val="20"/>
                <w:szCs w:val="20"/>
                <w:lang w:val="ru"/>
              </w:rPr>
              <w:t>4</w:t>
            </w:r>
          </w:p>
        </w:tc>
      </w:tr>
      <w:tr w:rsidR="004D5949" w:rsidRPr="00F3440B" w14:paraId="45547A97" w14:textId="77777777" w:rsidTr="004D5949">
        <w:trPr>
          <w:trHeight w:val="270"/>
        </w:trPr>
        <w:tc>
          <w:tcPr>
            <w:tcW w:w="4546" w:type="dxa"/>
            <w:vMerge w:val="restart"/>
            <w:tcBorders>
              <w:top w:val="single" w:sz="4" w:space="0" w:color="auto"/>
              <w:left w:val="single" w:sz="4" w:space="0" w:color="auto"/>
              <w:right w:val="single" w:sz="4" w:space="0" w:color="auto"/>
            </w:tcBorders>
            <w:shd w:val="clear" w:color="auto" w:fill="FFFFFF"/>
            <w:vAlign w:val="center"/>
          </w:tcPr>
          <w:p w14:paraId="18DBDCE2" w14:textId="5BFDB0FB" w:rsidR="004D5949" w:rsidRPr="004D5949" w:rsidRDefault="004D5949" w:rsidP="004D5949">
            <w:pPr>
              <w:autoSpaceDE w:val="0"/>
              <w:autoSpaceDN w:val="0"/>
              <w:adjustRightInd w:val="0"/>
              <w:ind w:left="142" w:right="132"/>
              <w:jc w:val="both"/>
              <w:rPr>
                <w:sz w:val="20"/>
                <w:szCs w:val="20"/>
                <w:lang w:val="ru"/>
              </w:rPr>
            </w:pPr>
            <w:r w:rsidRPr="004D5949">
              <w:rPr>
                <w:sz w:val="20"/>
                <w:szCs w:val="20"/>
                <w:lang w:val="ru"/>
              </w:rPr>
              <w:t>Охранная зона воздушной линии электроп</w:t>
            </w:r>
            <w:r w:rsidR="00A84D49">
              <w:rPr>
                <w:sz w:val="20"/>
                <w:szCs w:val="20"/>
                <w:lang w:val="ru"/>
              </w:rPr>
              <w:t>е</w:t>
            </w:r>
            <w:r w:rsidRPr="004D5949">
              <w:rPr>
                <w:sz w:val="20"/>
                <w:szCs w:val="20"/>
                <w:lang w:val="ru"/>
              </w:rPr>
              <w:t>реда</w:t>
            </w:r>
            <w:r w:rsidR="00A84D49">
              <w:rPr>
                <w:sz w:val="20"/>
                <w:szCs w:val="20"/>
                <w:lang w:val="ru"/>
              </w:rPr>
              <w:t>ч</w:t>
            </w:r>
            <w:r w:rsidRPr="004D5949">
              <w:rPr>
                <w:sz w:val="20"/>
                <w:szCs w:val="20"/>
                <w:lang w:val="ru"/>
              </w:rPr>
              <w:t xml:space="preserve">и 220 </w:t>
            </w:r>
            <w:proofErr w:type="spellStart"/>
            <w:r w:rsidRPr="004D5949">
              <w:rPr>
                <w:sz w:val="20"/>
                <w:szCs w:val="20"/>
                <w:lang w:val="ru"/>
              </w:rPr>
              <w:t>кВ</w:t>
            </w:r>
            <w:proofErr w:type="spellEnd"/>
            <w:r w:rsidRPr="004D5949">
              <w:rPr>
                <w:sz w:val="20"/>
                <w:szCs w:val="20"/>
                <w:lang w:val="ru"/>
              </w:rPr>
              <w:t xml:space="preserve"> объекта «</w:t>
            </w:r>
            <w:proofErr w:type="gramStart"/>
            <w:r w:rsidRPr="004D5949">
              <w:rPr>
                <w:sz w:val="20"/>
                <w:szCs w:val="20"/>
                <w:lang w:val="ru"/>
              </w:rPr>
              <w:t>ВЛ</w:t>
            </w:r>
            <w:proofErr w:type="gramEnd"/>
            <w:r w:rsidRPr="004D5949">
              <w:rPr>
                <w:sz w:val="20"/>
                <w:szCs w:val="20"/>
                <w:lang w:val="ru"/>
              </w:rPr>
              <w:t xml:space="preserve"> 220 </w:t>
            </w:r>
            <w:proofErr w:type="spellStart"/>
            <w:r w:rsidRPr="004D5949">
              <w:rPr>
                <w:sz w:val="20"/>
                <w:szCs w:val="20"/>
                <w:lang w:val="ru"/>
              </w:rPr>
              <w:t>кВ</w:t>
            </w:r>
            <w:proofErr w:type="spellEnd"/>
            <w:r w:rsidRPr="004D5949">
              <w:rPr>
                <w:sz w:val="20"/>
                <w:szCs w:val="20"/>
                <w:lang w:val="ru"/>
              </w:rPr>
              <w:t xml:space="preserve"> «</w:t>
            </w:r>
            <w:proofErr w:type="spellStart"/>
            <w:r w:rsidRPr="004D5949">
              <w:rPr>
                <w:sz w:val="20"/>
                <w:szCs w:val="20"/>
                <w:lang w:val="ru"/>
              </w:rPr>
              <w:t>НиГЭС</w:t>
            </w:r>
            <w:proofErr w:type="spellEnd"/>
            <w:r w:rsidRPr="004D5949">
              <w:rPr>
                <w:sz w:val="20"/>
                <w:szCs w:val="20"/>
                <w:lang w:val="ru"/>
              </w:rPr>
              <w:t xml:space="preserve"> - Семенов» на территории Городецкого района Нижегородской области.</w:t>
            </w:r>
          </w:p>
          <w:p w14:paraId="5F4090FC" w14:textId="2A1C39B7" w:rsidR="004D5949" w:rsidRPr="00F3440B" w:rsidRDefault="004D5949" w:rsidP="004D5949">
            <w:pPr>
              <w:autoSpaceDE w:val="0"/>
              <w:autoSpaceDN w:val="0"/>
              <w:adjustRightInd w:val="0"/>
              <w:ind w:left="142" w:right="132"/>
              <w:jc w:val="both"/>
              <w:rPr>
                <w:sz w:val="20"/>
                <w:szCs w:val="20"/>
                <w:lang w:val="ru"/>
              </w:rPr>
            </w:pPr>
            <w:r w:rsidRPr="004D5949">
              <w:rPr>
                <w:sz w:val="20"/>
                <w:szCs w:val="20"/>
                <w:lang w:val="ru"/>
              </w:rPr>
              <w:t>Реестр</w:t>
            </w:r>
            <w:r>
              <w:rPr>
                <w:sz w:val="20"/>
                <w:szCs w:val="20"/>
                <w:lang w:val="ru"/>
              </w:rPr>
              <w:t>овый номер границы: 52:15-6.169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06EEE2" w14:textId="30417F76" w:rsidR="004D5949" w:rsidRPr="004D5949" w:rsidRDefault="004D5949" w:rsidP="004D5949">
            <w:pPr>
              <w:autoSpaceDE w:val="0"/>
              <w:autoSpaceDN w:val="0"/>
              <w:adjustRightInd w:val="0"/>
              <w:jc w:val="center"/>
              <w:rPr>
                <w:sz w:val="20"/>
                <w:szCs w:val="20"/>
                <w:lang w:val="ru"/>
              </w:rPr>
            </w:pPr>
            <w:r w:rsidRPr="004D5949">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073E0C" w14:textId="5BC38CE9" w:rsidR="004D5949" w:rsidRPr="004D5949" w:rsidRDefault="004D5949" w:rsidP="004D5949">
            <w:pPr>
              <w:autoSpaceDE w:val="0"/>
              <w:autoSpaceDN w:val="0"/>
              <w:adjustRightInd w:val="0"/>
              <w:jc w:val="center"/>
              <w:rPr>
                <w:sz w:val="20"/>
                <w:szCs w:val="20"/>
                <w:lang w:val="ru"/>
              </w:rPr>
            </w:pPr>
            <w:r w:rsidRPr="004D5949">
              <w:rPr>
                <w:sz w:val="20"/>
                <w:szCs w:val="20"/>
              </w:rPr>
              <w:t>565546.51</w:t>
            </w:r>
          </w:p>
        </w:tc>
        <w:tc>
          <w:tcPr>
            <w:tcW w:w="2780" w:type="dxa"/>
            <w:tcBorders>
              <w:top w:val="single" w:sz="4" w:space="0" w:color="auto"/>
              <w:left w:val="single" w:sz="4" w:space="0" w:color="auto"/>
              <w:bottom w:val="single" w:sz="4" w:space="0" w:color="auto"/>
              <w:right w:val="single" w:sz="4" w:space="0" w:color="auto"/>
            </w:tcBorders>
            <w:shd w:val="clear" w:color="auto" w:fill="FFFFFF"/>
            <w:vAlign w:val="center"/>
          </w:tcPr>
          <w:p w14:paraId="04E44C6C" w14:textId="7801A593" w:rsidR="004D5949" w:rsidRPr="004D5949" w:rsidRDefault="004D5949" w:rsidP="004D5949">
            <w:pPr>
              <w:autoSpaceDE w:val="0"/>
              <w:autoSpaceDN w:val="0"/>
              <w:adjustRightInd w:val="0"/>
              <w:jc w:val="center"/>
              <w:rPr>
                <w:sz w:val="20"/>
                <w:szCs w:val="20"/>
                <w:lang w:val="ru"/>
              </w:rPr>
            </w:pPr>
            <w:r w:rsidRPr="004D5949">
              <w:rPr>
                <w:sz w:val="20"/>
                <w:szCs w:val="20"/>
              </w:rPr>
              <w:t>2185030.58</w:t>
            </w:r>
          </w:p>
        </w:tc>
      </w:tr>
      <w:tr w:rsidR="004D5949" w:rsidRPr="00F3440B" w14:paraId="615E8BA4" w14:textId="77777777" w:rsidTr="004D5949">
        <w:trPr>
          <w:trHeight w:val="274"/>
        </w:trPr>
        <w:tc>
          <w:tcPr>
            <w:tcW w:w="4546" w:type="dxa"/>
            <w:vMerge/>
            <w:tcBorders>
              <w:left w:val="single" w:sz="4" w:space="0" w:color="auto"/>
              <w:right w:val="single" w:sz="4" w:space="0" w:color="auto"/>
            </w:tcBorders>
            <w:shd w:val="clear" w:color="auto" w:fill="FFFFFF"/>
            <w:vAlign w:val="center"/>
          </w:tcPr>
          <w:p w14:paraId="54EFC4E7" w14:textId="77777777" w:rsidR="004D5949" w:rsidRPr="00F3440B" w:rsidRDefault="004D5949" w:rsidP="004D5949">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61A7CA" w14:textId="7239FDEC" w:rsidR="004D5949" w:rsidRPr="004D5949" w:rsidRDefault="004D5949" w:rsidP="004D5949">
            <w:pPr>
              <w:autoSpaceDE w:val="0"/>
              <w:autoSpaceDN w:val="0"/>
              <w:adjustRightInd w:val="0"/>
              <w:jc w:val="center"/>
              <w:rPr>
                <w:sz w:val="20"/>
                <w:szCs w:val="20"/>
                <w:lang w:val="ru"/>
              </w:rPr>
            </w:pPr>
            <w:r w:rsidRPr="004D5949">
              <w:rPr>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66EAA00" w14:textId="35CF3ACD" w:rsidR="004D5949" w:rsidRPr="004D5949" w:rsidRDefault="004D5949" w:rsidP="004D5949">
            <w:pPr>
              <w:autoSpaceDE w:val="0"/>
              <w:autoSpaceDN w:val="0"/>
              <w:adjustRightInd w:val="0"/>
              <w:jc w:val="center"/>
              <w:rPr>
                <w:sz w:val="20"/>
                <w:szCs w:val="20"/>
                <w:lang w:val="ru"/>
              </w:rPr>
            </w:pPr>
            <w:r w:rsidRPr="004D5949">
              <w:rPr>
                <w:sz w:val="20"/>
                <w:szCs w:val="20"/>
              </w:rPr>
              <w:t>565582.22</w:t>
            </w:r>
          </w:p>
        </w:tc>
        <w:tc>
          <w:tcPr>
            <w:tcW w:w="2780" w:type="dxa"/>
            <w:tcBorders>
              <w:top w:val="single" w:sz="4" w:space="0" w:color="auto"/>
              <w:left w:val="single" w:sz="4" w:space="0" w:color="auto"/>
              <w:bottom w:val="single" w:sz="4" w:space="0" w:color="auto"/>
              <w:right w:val="single" w:sz="4" w:space="0" w:color="auto"/>
            </w:tcBorders>
            <w:shd w:val="clear" w:color="auto" w:fill="FFFFFF"/>
            <w:vAlign w:val="center"/>
          </w:tcPr>
          <w:p w14:paraId="0E7CB5FE" w14:textId="6A0F8BE2" w:rsidR="004D5949" w:rsidRPr="004D5949" w:rsidRDefault="004D5949" w:rsidP="004D5949">
            <w:pPr>
              <w:autoSpaceDE w:val="0"/>
              <w:autoSpaceDN w:val="0"/>
              <w:adjustRightInd w:val="0"/>
              <w:jc w:val="center"/>
              <w:rPr>
                <w:sz w:val="20"/>
                <w:szCs w:val="20"/>
                <w:lang w:val="ru"/>
              </w:rPr>
            </w:pPr>
            <w:r w:rsidRPr="004D5949">
              <w:rPr>
                <w:sz w:val="20"/>
                <w:szCs w:val="20"/>
              </w:rPr>
              <w:t>2185039.84</w:t>
            </w:r>
          </w:p>
        </w:tc>
      </w:tr>
      <w:tr w:rsidR="004D5949" w:rsidRPr="00F3440B" w14:paraId="6E097E92" w14:textId="77777777" w:rsidTr="004D5949">
        <w:trPr>
          <w:trHeight w:val="279"/>
        </w:trPr>
        <w:tc>
          <w:tcPr>
            <w:tcW w:w="4546" w:type="dxa"/>
            <w:vMerge/>
            <w:tcBorders>
              <w:left w:val="single" w:sz="4" w:space="0" w:color="auto"/>
              <w:right w:val="single" w:sz="4" w:space="0" w:color="auto"/>
            </w:tcBorders>
            <w:shd w:val="clear" w:color="auto" w:fill="FFFFFF"/>
            <w:vAlign w:val="center"/>
          </w:tcPr>
          <w:p w14:paraId="031FFF87" w14:textId="77777777" w:rsidR="004D5949" w:rsidRPr="00F3440B" w:rsidRDefault="004D5949" w:rsidP="004D5949">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9A9590" w14:textId="71764CE4" w:rsidR="004D5949" w:rsidRPr="004D5949" w:rsidRDefault="004D5949" w:rsidP="004D5949">
            <w:pPr>
              <w:autoSpaceDE w:val="0"/>
              <w:autoSpaceDN w:val="0"/>
              <w:adjustRightInd w:val="0"/>
              <w:jc w:val="center"/>
              <w:rPr>
                <w:sz w:val="20"/>
                <w:szCs w:val="20"/>
                <w:lang w:val="ru"/>
              </w:rPr>
            </w:pPr>
            <w:r w:rsidRPr="004D5949">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68A602" w14:textId="6270C754" w:rsidR="004D5949" w:rsidRPr="004D5949" w:rsidRDefault="004D5949" w:rsidP="004D5949">
            <w:pPr>
              <w:autoSpaceDE w:val="0"/>
              <w:autoSpaceDN w:val="0"/>
              <w:adjustRightInd w:val="0"/>
              <w:jc w:val="center"/>
              <w:rPr>
                <w:sz w:val="20"/>
                <w:szCs w:val="20"/>
                <w:lang w:val="ru"/>
              </w:rPr>
            </w:pPr>
            <w:r w:rsidRPr="004D5949">
              <w:rPr>
                <w:sz w:val="20"/>
                <w:szCs w:val="20"/>
              </w:rPr>
              <w:t>565613.75</w:t>
            </w:r>
          </w:p>
        </w:tc>
        <w:tc>
          <w:tcPr>
            <w:tcW w:w="2780" w:type="dxa"/>
            <w:tcBorders>
              <w:top w:val="single" w:sz="4" w:space="0" w:color="auto"/>
              <w:left w:val="single" w:sz="4" w:space="0" w:color="auto"/>
              <w:bottom w:val="single" w:sz="4" w:space="0" w:color="auto"/>
              <w:right w:val="single" w:sz="4" w:space="0" w:color="auto"/>
            </w:tcBorders>
            <w:shd w:val="clear" w:color="auto" w:fill="FFFFFF"/>
            <w:vAlign w:val="center"/>
          </w:tcPr>
          <w:p w14:paraId="7FB56C52" w14:textId="1B9BCF23" w:rsidR="004D5949" w:rsidRPr="004D5949" w:rsidRDefault="004D5949" w:rsidP="004D5949">
            <w:pPr>
              <w:autoSpaceDE w:val="0"/>
              <w:autoSpaceDN w:val="0"/>
              <w:adjustRightInd w:val="0"/>
              <w:jc w:val="center"/>
              <w:rPr>
                <w:sz w:val="20"/>
                <w:szCs w:val="20"/>
                <w:lang w:val="ru"/>
              </w:rPr>
            </w:pPr>
            <w:r w:rsidRPr="004D5949">
              <w:rPr>
                <w:sz w:val="20"/>
                <w:szCs w:val="20"/>
              </w:rPr>
              <w:t>2185056.65</w:t>
            </w:r>
          </w:p>
        </w:tc>
      </w:tr>
      <w:tr w:rsidR="004D5949" w:rsidRPr="00F3440B" w14:paraId="3D3E6382" w14:textId="77777777" w:rsidTr="004D5949">
        <w:trPr>
          <w:trHeight w:val="269"/>
        </w:trPr>
        <w:tc>
          <w:tcPr>
            <w:tcW w:w="4546" w:type="dxa"/>
            <w:vMerge/>
            <w:tcBorders>
              <w:left w:val="single" w:sz="4" w:space="0" w:color="auto"/>
              <w:right w:val="single" w:sz="4" w:space="0" w:color="auto"/>
            </w:tcBorders>
            <w:shd w:val="clear" w:color="auto" w:fill="FFFFFF"/>
            <w:vAlign w:val="center"/>
          </w:tcPr>
          <w:p w14:paraId="7D499FBF" w14:textId="77777777" w:rsidR="004D5949" w:rsidRPr="00F3440B" w:rsidRDefault="004D5949" w:rsidP="004D5949">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825435" w14:textId="43664197" w:rsidR="004D5949" w:rsidRPr="004D5949" w:rsidRDefault="004D5949" w:rsidP="004D5949">
            <w:pPr>
              <w:autoSpaceDE w:val="0"/>
              <w:autoSpaceDN w:val="0"/>
              <w:adjustRightInd w:val="0"/>
              <w:jc w:val="center"/>
              <w:rPr>
                <w:sz w:val="20"/>
                <w:szCs w:val="20"/>
                <w:lang w:val="ru"/>
              </w:rPr>
            </w:pPr>
            <w:r w:rsidRPr="004D5949">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EE5256E" w14:textId="44EF0975" w:rsidR="004D5949" w:rsidRPr="004D5949" w:rsidRDefault="004D5949" w:rsidP="004D5949">
            <w:pPr>
              <w:autoSpaceDE w:val="0"/>
              <w:autoSpaceDN w:val="0"/>
              <w:adjustRightInd w:val="0"/>
              <w:jc w:val="center"/>
              <w:rPr>
                <w:sz w:val="20"/>
                <w:szCs w:val="20"/>
                <w:lang w:val="ru"/>
              </w:rPr>
            </w:pPr>
            <w:r w:rsidRPr="004D5949">
              <w:rPr>
                <w:sz w:val="20"/>
                <w:szCs w:val="20"/>
              </w:rPr>
              <w:t>565607.33</w:t>
            </w:r>
          </w:p>
        </w:tc>
        <w:tc>
          <w:tcPr>
            <w:tcW w:w="2780" w:type="dxa"/>
            <w:tcBorders>
              <w:top w:val="single" w:sz="4" w:space="0" w:color="auto"/>
              <w:left w:val="single" w:sz="4" w:space="0" w:color="auto"/>
              <w:bottom w:val="single" w:sz="4" w:space="0" w:color="auto"/>
              <w:right w:val="single" w:sz="4" w:space="0" w:color="auto"/>
            </w:tcBorders>
            <w:shd w:val="clear" w:color="auto" w:fill="FFFFFF"/>
            <w:vAlign w:val="center"/>
          </w:tcPr>
          <w:p w14:paraId="37D9E54C" w14:textId="214AB1E9" w:rsidR="004D5949" w:rsidRPr="004D5949" w:rsidRDefault="004D5949" w:rsidP="004D5949">
            <w:pPr>
              <w:autoSpaceDE w:val="0"/>
              <w:autoSpaceDN w:val="0"/>
              <w:adjustRightInd w:val="0"/>
              <w:jc w:val="center"/>
              <w:rPr>
                <w:sz w:val="20"/>
                <w:szCs w:val="20"/>
                <w:lang w:val="ru"/>
              </w:rPr>
            </w:pPr>
            <w:r w:rsidRPr="004D5949">
              <w:rPr>
                <w:sz w:val="20"/>
                <w:szCs w:val="20"/>
              </w:rPr>
              <w:t>2185075.79</w:t>
            </w:r>
          </w:p>
        </w:tc>
      </w:tr>
      <w:tr w:rsidR="004D5949" w:rsidRPr="00F3440B" w14:paraId="641C8121" w14:textId="77777777" w:rsidTr="004D5949">
        <w:trPr>
          <w:trHeight w:val="272"/>
        </w:trPr>
        <w:tc>
          <w:tcPr>
            <w:tcW w:w="4546" w:type="dxa"/>
            <w:vMerge/>
            <w:tcBorders>
              <w:left w:val="single" w:sz="4" w:space="0" w:color="auto"/>
              <w:right w:val="single" w:sz="4" w:space="0" w:color="auto"/>
            </w:tcBorders>
            <w:shd w:val="clear" w:color="auto" w:fill="FFFFFF"/>
            <w:vAlign w:val="center"/>
          </w:tcPr>
          <w:p w14:paraId="1D7C5655" w14:textId="77777777" w:rsidR="004D5949" w:rsidRPr="00F3440B" w:rsidRDefault="004D5949" w:rsidP="004D5949">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08C821" w14:textId="4997FA68" w:rsidR="004D5949" w:rsidRPr="004D5949" w:rsidRDefault="004D5949" w:rsidP="004D5949">
            <w:pPr>
              <w:autoSpaceDE w:val="0"/>
              <w:autoSpaceDN w:val="0"/>
              <w:adjustRightInd w:val="0"/>
              <w:jc w:val="center"/>
              <w:rPr>
                <w:sz w:val="20"/>
                <w:szCs w:val="20"/>
                <w:lang w:val="ru"/>
              </w:rPr>
            </w:pPr>
            <w:r w:rsidRPr="004D5949">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F27E3E" w14:textId="666E3B8D" w:rsidR="004D5949" w:rsidRPr="004D5949" w:rsidRDefault="004D5949" w:rsidP="004D5949">
            <w:pPr>
              <w:autoSpaceDE w:val="0"/>
              <w:autoSpaceDN w:val="0"/>
              <w:adjustRightInd w:val="0"/>
              <w:jc w:val="center"/>
              <w:rPr>
                <w:sz w:val="20"/>
                <w:szCs w:val="20"/>
                <w:lang w:val="ru"/>
              </w:rPr>
            </w:pPr>
            <w:r w:rsidRPr="004D5949">
              <w:rPr>
                <w:sz w:val="20"/>
                <w:szCs w:val="20"/>
              </w:rPr>
              <w:t>565533.99</w:t>
            </w:r>
          </w:p>
        </w:tc>
        <w:tc>
          <w:tcPr>
            <w:tcW w:w="2780" w:type="dxa"/>
            <w:tcBorders>
              <w:top w:val="single" w:sz="4" w:space="0" w:color="auto"/>
              <w:left w:val="single" w:sz="4" w:space="0" w:color="auto"/>
              <w:bottom w:val="single" w:sz="4" w:space="0" w:color="auto"/>
              <w:right w:val="single" w:sz="4" w:space="0" w:color="auto"/>
            </w:tcBorders>
            <w:shd w:val="clear" w:color="auto" w:fill="FFFFFF"/>
            <w:vAlign w:val="center"/>
          </w:tcPr>
          <w:p w14:paraId="46E1EBB6" w14:textId="2DEF6CE9" w:rsidR="004D5949" w:rsidRPr="004D5949" w:rsidRDefault="004D5949" w:rsidP="004D5949">
            <w:pPr>
              <w:autoSpaceDE w:val="0"/>
              <w:autoSpaceDN w:val="0"/>
              <w:adjustRightInd w:val="0"/>
              <w:jc w:val="center"/>
              <w:rPr>
                <w:sz w:val="20"/>
                <w:szCs w:val="20"/>
                <w:lang w:val="ru"/>
              </w:rPr>
            </w:pPr>
            <w:r w:rsidRPr="004D5949">
              <w:rPr>
                <w:sz w:val="20"/>
                <w:szCs w:val="20"/>
              </w:rPr>
              <w:t>2185038.19</w:t>
            </w:r>
          </w:p>
        </w:tc>
      </w:tr>
      <w:tr w:rsidR="004D5949" w:rsidRPr="00F3440B" w14:paraId="2C17DDFB" w14:textId="77777777" w:rsidTr="004D5949">
        <w:trPr>
          <w:trHeight w:val="277"/>
        </w:trPr>
        <w:tc>
          <w:tcPr>
            <w:tcW w:w="4546" w:type="dxa"/>
            <w:vMerge/>
            <w:tcBorders>
              <w:left w:val="single" w:sz="4" w:space="0" w:color="auto"/>
              <w:bottom w:val="single" w:sz="4" w:space="0" w:color="auto"/>
              <w:right w:val="single" w:sz="4" w:space="0" w:color="auto"/>
            </w:tcBorders>
            <w:shd w:val="clear" w:color="auto" w:fill="FFFFFF"/>
            <w:vAlign w:val="center"/>
          </w:tcPr>
          <w:p w14:paraId="3492AAED" w14:textId="77777777" w:rsidR="004D5949" w:rsidRPr="00F3440B" w:rsidRDefault="004D5949" w:rsidP="004D5949">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B41B10" w14:textId="5531F492" w:rsidR="004D5949" w:rsidRPr="004D5949" w:rsidRDefault="004D5949" w:rsidP="004D5949">
            <w:pPr>
              <w:autoSpaceDE w:val="0"/>
              <w:autoSpaceDN w:val="0"/>
              <w:adjustRightInd w:val="0"/>
              <w:jc w:val="center"/>
              <w:rPr>
                <w:sz w:val="20"/>
                <w:szCs w:val="20"/>
                <w:lang w:val="ru"/>
              </w:rPr>
            </w:pPr>
            <w:r w:rsidRPr="004D5949">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D7F3445" w14:textId="78805B47" w:rsidR="004D5949" w:rsidRPr="004D5949" w:rsidRDefault="004D5949" w:rsidP="004D5949">
            <w:pPr>
              <w:autoSpaceDE w:val="0"/>
              <w:autoSpaceDN w:val="0"/>
              <w:adjustRightInd w:val="0"/>
              <w:jc w:val="center"/>
              <w:rPr>
                <w:sz w:val="20"/>
                <w:szCs w:val="20"/>
                <w:lang w:val="ru"/>
              </w:rPr>
            </w:pPr>
            <w:r w:rsidRPr="004D5949">
              <w:rPr>
                <w:sz w:val="20"/>
                <w:szCs w:val="20"/>
              </w:rPr>
              <w:t>565546.51</w:t>
            </w:r>
          </w:p>
        </w:tc>
        <w:tc>
          <w:tcPr>
            <w:tcW w:w="2780" w:type="dxa"/>
            <w:tcBorders>
              <w:top w:val="single" w:sz="4" w:space="0" w:color="auto"/>
              <w:left w:val="single" w:sz="4" w:space="0" w:color="auto"/>
              <w:bottom w:val="single" w:sz="4" w:space="0" w:color="auto"/>
              <w:right w:val="single" w:sz="4" w:space="0" w:color="auto"/>
            </w:tcBorders>
            <w:shd w:val="clear" w:color="auto" w:fill="FFFFFF"/>
            <w:vAlign w:val="center"/>
          </w:tcPr>
          <w:p w14:paraId="6404ED7E" w14:textId="6F3AB59D" w:rsidR="004D5949" w:rsidRPr="004D5949" w:rsidRDefault="004D5949" w:rsidP="004D5949">
            <w:pPr>
              <w:autoSpaceDE w:val="0"/>
              <w:autoSpaceDN w:val="0"/>
              <w:adjustRightInd w:val="0"/>
              <w:jc w:val="center"/>
              <w:rPr>
                <w:sz w:val="20"/>
                <w:szCs w:val="20"/>
                <w:lang w:val="ru"/>
              </w:rPr>
            </w:pPr>
            <w:r w:rsidRPr="004D5949">
              <w:rPr>
                <w:sz w:val="20"/>
                <w:szCs w:val="20"/>
              </w:rPr>
              <w:t>2185030.58</w:t>
            </w:r>
          </w:p>
        </w:tc>
      </w:tr>
    </w:tbl>
    <w:p w14:paraId="50932EC6" w14:textId="77777777" w:rsidR="00F3440B" w:rsidRDefault="00F3440B" w:rsidP="00E2625B">
      <w:pPr>
        <w:autoSpaceDE w:val="0"/>
        <w:autoSpaceDN w:val="0"/>
        <w:adjustRightInd w:val="0"/>
        <w:ind w:firstLine="709"/>
        <w:jc w:val="both"/>
        <w:rPr>
          <w:b/>
          <w:sz w:val="10"/>
          <w:szCs w:val="10"/>
        </w:rPr>
      </w:pPr>
    </w:p>
    <w:tbl>
      <w:tblPr>
        <w:tblW w:w="11012" w:type="dxa"/>
        <w:tblLayout w:type="fixed"/>
        <w:tblCellMar>
          <w:left w:w="10" w:type="dxa"/>
          <w:right w:w="10" w:type="dxa"/>
        </w:tblCellMar>
        <w:tblLook w:val="0000" w:firstRow="0" w:lastRow="0" w:firstColumn="0" w:lastColumn="0" w:noHBand="0" w:noVBand="0"/>
      </w:tblPr>
      <w:tblGrid>
        <w:gridCol w:w="4546"/>
        <w:gridCol w:w="1985"/>
        <w:gridCol w:w="1701"/>
        <w:gridCol w:w="2780"/>
      </w:tblGrid>
      <w:tr w:rsidR="004D5949" w:rsidRPr="00F3440B" w14:paraId="05E5B48F" w14:textId="77777777" w:rsidTr="00227FCB">
        <w:trPr>
          <w:trHeight w:val="704"/>
        </w:trPr>
        <w:tc>
          <w:tcPr>
            <w:tcW w:w="4546" w:type="dxa"/>
            <w:vMerge w:val="restart"/>
            <w:tcBorders>
              <w:top w:val="single" w:sz="4" w:space="0" w:color="auto"/>
              <w:left w:val="single" w:sz="4" w:space="0" w:color="auto"/>
              <w:right w:val="single" w:sz="4" w:space="0" w:color="auto"/>
            </w:tcBorders>
            <w:shd w:val="clear" w:color="auto" w:fill="FFFFFF"/>
          </w:tcPr>
          <w:p w14:paraId="39938652"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Наименование зоны с особыми условиями</w:t>
            </w:r>
          </w:p>
          <w:p w14:paraId="6B94BC32"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 xml:space="preserve">использования территории с указанием объекта, </w:t>
            </w:r>
            <w:r>
              <w:rPr>
                <w:sz w:val="20"/>
                <w:szCs w:val="20"/>
                <w:lang w:val="ru"/>
              </w:rPr>
              <w:t xml:space="preserve">                </w:t>
            </w:r>
            <w:r w:rsidRPr="00F3440B">
              <w:rPr>
                <w:sz w:val="20"/>
                <w:szCs w:val="20"/>
                <w:lang w:val="ru"/>
              </w:rPr>
              <w:t>в отношении которого установлена такая зона</w:t>
            </w:r>
          </w:p>
        </w:tc>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14:paraId="4404C426"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4D5949" w:rsidRPr="00F3440B" w14:paraId="57D2DE9B" w14:textId="77777777" w:rsidTr="00227FCB">
        <w:trPr>
          <w:trHeight w:val="432"/>
        </w:trPr>
        <w:tc>
          <w:tcPr>
            <w:tcW w:w="4546" w:type="dxa"/>
            <w:vMerge/>
            <w:tcBorders>
              <w:left w:val="single" w:sz="4" w:space="0" w:color="auto"/>
              <w:bottom w:val="single" w:sz="4" w:space="0" w:color="auto"/>
              <w:right w:val="single" w:sz="4" w:space="0" w:color="auto"/>
            </w:tcBorders>
            <w:shd w:val="clear" w:color="auto" w:fill="FFFFFF"/>
          </w:tcPr>
          <w:p w14:paraId="584C81C1" w14:textId="77777777" w:rsidR="004D5949" w:rsidRPr="00F3440B" w:rsidRDefault="004D5949" w:rsidP="00227FCB">
            <w:pPr>
              <w:autoSpaceDE w:val="0"/>
              <w:autoSpaceDN w:val="0"/>
              <w:adjustRightInd w:val="0"/>
              <w:jc w:val="both"/>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A1A9E9C"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Обозначение (номер) характерной точки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4383D0"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X</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4B24A4CB" w14:textId="77777777" w:rsidR="004D5949" w:rsidRPr="00F3440B" w:rsidRDefault="004D5949" w:rsidP="00227FCB">
            <w:pPr>
              <w:autoSpaceDE w:val="0"/>
              <w:autoSpaceDN w:val="0"/>
              <w:adjustRightInd w:val="0"/>
              <w:jc w:val="center"/>
              <w:rPr>
                <w:sz w:val="20"/>
                <w:szCs w:val="20"/>
                <w:lang w:val="ru"/>
              </w:rPr>
            </w:pPr>
            <w:r w:rsidRPr="00F3440B">
              <w:rPr>
                <w:sz w:val="20"/>
                <w:szCs w:val="20"/>
                <w:lang w:val="en-US"/>
              </w:rPr>
              <w:t>Y</w:t>
            </w:r>
          </w:p>
        </w:tc>
      </w:tr>
      <w:tr w:rsidR="004D5949" w:rsidRPr="00F3440B" w14:paraId="70110F9A" w14:textId="77777777" w:rsidTr="00227FCB">
        <w:trPr>
          <w:trHeight w:val="165"/>
        </w:trPr>
        <w:tc>
          <w:tcPr>
            <w:tcW w:w="4546" w:type="dxa"/>
            <w:tcBorders>
              <w:top w:val="single" w:sz="4" w:space="0" w:color="auto"/>
              <w:left w:val="single" w:sz="4" w:space="0" w:color="auto"/>
              <w:bottom w:val="single" w:sz="4" w:space="0" w:color="auto"/>
              <w:right w:val="single" w:sz="4" w:space="0" w:color="auto"/>
            </w:tcBorders>
            <w:shd w:val="clear" w:color="auto" w:fill="FFFFFF"/>
          </w:tcPr>
          <w:p w14:paraId="4FB2B880"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65CD853"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E3A91F"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3</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72DBA9E1" w14:textId="77777777" w:rsidR="004D5949" w:rsidRPr="00F3440B" w:rsidRDefault="004D5949" w:rsidP="00227FCB">
            <w:pPr>
              <w:autoSpaceDE w:val="0"/>
              <w:autoSpaceDN w:val="0"/>
              <w:adjustRightInd w:val="0"/>
              <w:jc w:val="center"/>
              <w:rPr>
                <w:sz w:val="20"/>
                <w:szCs w:val="20"/>
                <w:lang w:val="ru"/>
              </w:rPr>
            </w:pPr>
            <w:r w:rsidRPr="00F3440B">
              <w:rPr>
                <w:sz w:val="20"/>
                <w:szCs w:val="20"/>
                <w:lang w:val="ru"/>
              </w:rPr>
              <w:t>4</w:t>
            </w:r>
          </w:p>
        </w:tc>
      </w:tr>
      <w:tr w:rsidR="00AD1BA5" w:rsidRPr="004D5949" w14:paraId="5F1003E1" w14:textId="77777777" w:rsidTr="00227FCB">
        <w:trPr>
          <w:trHeight w:val="270"/>
        </w:trPr>
        <w:tc>
          <w:tcPr>
            <w:tcW w:w="4546" w:type="dxa"/>
            <w:vMerge w:val="restart"/>
            <w:tcBorders>
              <w:top w:val="single" w:sz="4" w:space="0" w:color="auto"/>
              <w:left w:val="single" w:sz="4" w:space="0" w:color="auto"/>
              <w:right w:val="single" w:sz="4" w:space="0" w:color="auto"/>
            </w:tcBorders>
            <w:shd w:val="clear" w:color="auto" w:fill="FFFFFF"/>
            <w:vAlign w:val="center"/>
          </w:tcPr>
          <w:p w14:paraId="18EE0AEF" w14:textId="5E40B747" w:rsidR="00AD1BA5" w:rsidRPr="00AD1BA5" w:rsidRDefault="00AD1BA5" w:rsidP="00B90D03">
            <w:pPr>
              <w:autoSpaceDE w:val="0"/>
              <w:autoSpaceDN w:val="0"/>
              <w:adjustRightInd w:val="0"/>
              <w:ind w:left="142" w:right="132"/>
              <w:jc w:val="both"/>
              <w:rPr>
                <w:sz w:val="20"/>
                <w:szCs w:val="20"/>
                <w:lang w:val="ru"/>
              </w:rPr>
            </w:pPr>
            <w:r w:rsidRPr="00AD1BA5">
              <w:rPr>
                <w:sz w:val="20"/>
                <w:szCs w:val="20"/>
              </w:rPr>
              <w:lastRenderedPageBreak/>
              <w:t>Зона с особыми условиями использования территории ВКЛ-</w:t>
            </w:r>
            <w:r w:rsidR="00E30853">
              <w:rPr>
                <w:sz w:val="20"/>
                <w:szCs w:val="20"/>
              </w:rPr>
              <w:t>6</w:t>
            </w:r>
            <w:r w:rsidRPr="00AD1BA5">
              <w:rPr>
                <w:sz w:val="20"/>
                <w:szCs w:val="20"/>
              </w:rPr>
              <w:t xml:space="preserve">кВ №602 ПС Городецкая Нижегородская область, Городецкий район, </w:t>
            </w:r>
            <w:proofErr w:type="spellStart"/>
            <w:r w:rsidRPr="00AD1BA5">
              <w:rPr>
                <w:sz w:val="20"/>
                <w:szCs w:val="20"/>
              </w:rPr>
              <w:t>г</w:t>
            </w:r>
            <w:proofErr w:type="gramStart"/>
            <w:r w:rsidRPr="00AD1BA5">
              <w:rPr>
                <w:sz w:val="20"/>
                <w:szCs w:val="20"/>
              </w:rPr>
              <w:t>.Г</w:t>
            </w:r>
            <w:proofErr w:type="gramEnd"/>
            <w:r w:rsidRPr="00AD1BA5">
              <w:rPr>
                <w:sz w:val="20"/>
                <w:szCs w:val="20"/>
              </w:rPr>
              <w:t>ородец</w:t>
            </w:r>
            <w:proofErr w:type="spellEnd"/>
            <w:r w:rsidRPr="00AD1BA5">
              <w:rPr>
                <w:sz w:val="20"/>
                <w:szCs w:val="20"/>
              </w:rPr>
              <w:t>. Реестр</w:t>
            </w:r>
            <w:r>
              <w:rPr>
                <w:sz w:val="20"/>
                <w:szCs w:val="20"/>
              </w:rPr>
              <w:t>овый номер границы: 52:15-6.470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F262C84" w14:textId="1440EFA0" w:rsidR="00AD1BA5" w:rsidRPr="00AD1BA5" w:rsidRDefault="00AD1BA5" w:rsidP="00AD1BA5">
            <w:pPr>
              <w:autoSpaceDE w:val="0"/>
              <w:autoSpaceDN w:val="0"/>
              <w:adjustRightInd w:val="0"/>
              <w:jc w:val="center"/>
              <w:rPr>
                <w:sz w:val="20"/>
                <w:szCs w:val="20"/>
                <w:lang w:val="ru"/>
              </w:rPr>
            </w:pPr>
            <w:r w:rsidRPr="00AD1BA5">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86BEE8" w14:textId="1A358B8B" w:rsidR="00AD1BA5" w:rsidRPr="00AD1BA5" w:rsidRDefault="00AD1BA5" w:rsidP="00AD1BA5">
            <w:pPr>
              <w:autoSpaceDE w:val="0"/>
              <w:autoSpaceDN w:val="0"/>
              <w:adjustRightInd w:val="0"/>
              <w:jc w:val="center"/>
              <w:rPr>
                <w:sz w:val="20"/>
                <w:szCs w:val="20"/>
                <w:lang w:val="ru"/>
              </w:rPr>
            </w:pPr>
            <w:r w:rsidRPr="00AD1BA5">
              <w:rPr>
                <w:sz w:val="20"/>
                <w:szCs w:val="20"/>
              </w:rPr>
              <w:t>565576.84</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2A56CD55" w14:textId="133712BD" w:rsidR="00AD1BA5" w:rsidRPr="00AD1BA5" w:rsidRDefault="00AD1BA5" w:rsidP="00AD1BA5">
            <w:pPr>
              <w:autoSpaceDE w:val="0"/>
              <w:autoSpaceDN w:val="0"/>
              <w:adjustRightInd w:val="0"/>
              <w:jc w:val="center"/>
              <w:rPr>
                <w:sz w:val="20"/>
                <w:szCs w:val="20"/>
                <w:lang w:val="ru"/>
              </w:rPr>
            </w:pPr>
            <w:r w:rsidRPr="00AD1BA5">
              <w:rPr>
                <w:sz w:val="20"/>
                <w:szCs w:val="20"/>
              </w:rPr>
              <w:t>2185038.45</w:t>
            </w:r>
          </w:p>
        </w:tc>
      </w:tr>
      <w:tr w:rsidR="00AD1BA5" w:rsidRPr="004D5949" w14:paraId="62B85721" w14:textId="77777777" w:rsidTr="00227FCB">
        <w:trPr>
          <w:trHeight w:val="274"/>
        </w:trPr>
        <w:tc>
          <w:tcPr>
            <w:tcW w:w="4546" w:type="dxa"/>
            <w:vMerge/>
            <w:tcBorders>
              <w:left w:val="single" w:sz="4" w:space="0" w:color="auto"/>
              <w:right w:val="single" w:sz="4" w:space="0" w:color="auto"/>
            </w:tcBorders>
            <w:shd w:val="clear" w:color="auto" w:fill="FFFFFF"/>
            <w:vAlign w:val="center"/>
          </w:tcPr>
          <w:p w14:paraId="0471ABF4"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DE619F" w14:textId="42D69BD3" w:rsidR="00AD1BA5" w:rsidRPr="00AD1BA5" w:rsidRDefault="00AD1BA5" w:rsidP="00AD1BA5">
            <w:pPr>
              <w:autoSpaceDE w:val="0"/>
              <w:autoSpaceDN w:val="0"/>
              <w:adjustRightInd w:val="0"/>
              <w:jc w:val="center"/>
              <w:rPr>
                <w:sz w:val="20"/>
                <w:szCs w:val="20"/>
                <w:lang w:val="ru"/>
              </w:rPr>
            </w:pPr>
            <w:r w:rsidRPr="00AD1BA5">
              <w:rPr>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53CA28" w14:textId="3E24CC36" w:rsidR="00AD1BA5" w:rsidRPr="00AD1BA5" w:rsidRDefault="00AD1BA5" w:rsidP="00AD1BA5">
            <w:pPr>
              <w:autoSpaceDE w:val="0"/>
              <w:autoSpaceDN w:val="0"/>
              <w:adjustRightInd w:val="0"/>
              <w:jc w:val="center"/>
              <w:rPr>
                <w:sz w:val="20"/>
                <w:szCs w:val="20"/>
                <w:lang w:val="ru"/>
              </w:rPr>
            </w:pPr>
            <w:r w:rsidRPr="00AD1BA5">
              <w:rPr>
                <w:sz w:val="20"/>
                <w:szCs w:val="20"/>
              </w:rPr>
              <w:t>565604.2</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2E7F3F9E" w14:textId="24BB164D" w:rsidR="00AD1BA5" w:rsidRPr="00AD1BA5" w:rsidRDefault="00AD1BA5" w:rsidP="00AD1BA5">
            <w:pPr>
              <w:autoSpaceDE w:val="0"/>
              <w:autoSpaceDN w:val="0"/>
              <w:adjustRightInd w:val="0"/>
              <w:jc w:val="center"/>
              <w:rPr>
                <w:sz w:val="20"/>
                <w:szCs w:val="20"/>
                <w:lang w:val="ru"/>
              </w:rPr>
            </w:pPr>
            <w:r w:rsidRPr="00AD1BA5">
              <w:rPr>
                <w:sz w:val="20"/>
                <w:szCs w:val="20"/>
              </w:rPr>
              <w:t>2185051.96</w:t>
            </w:r>
          </w:p>
        </w:tc>
      </w:tr>
      <w:tr w:rsidR="00AD1BA5" w:rsidRPr="004D5949" w14:paraId="44B47656" w14:textId="77777777" w:rsidTr="00227FCB">
        <w:trPr>
          <w:trHeight w:val="279"/>
        </w:trPr>
        <w:tc>
          <w:tcPr>
            <w:tcW w:w="4546" w:type="dxa"/>
            <w:vMerge/>
            <w:tcBorders>
              <w:left w:val="single" w:sz="4" w:space="0" w:color="auto"/>
              <w:right w:val="single" w:sz="4" w:space="0" w:color="auto"/>
            </w:tcBorders>
            <w:shd w:val="clear" w:color="auto" w:fill="FFFFFF"/>
            <w:vAlign w:val="center"/>
          </w:tcPr>
          <w:p w14:paraId="54F378CF"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B6E85A7" w14:textId="385343EB" w:rsidR="00AD1BA5" w:rsidRPr="00AD1BA5" w:rsidRDefault="00AD1BA5" w:rsidP="00AD1BA5">
            <w:pPr>
              <w:autoSpaceDE w:val="0"/>
              <w:autoSpaceDN w:val="0"/>
              <w:adjustRightInd w:val="0"/>
              <w:jc w:val="center"/>
              <w:rPr>
                <w:sz w:val="20"/>
                <w:szCs w:val="20"/>
                <w:lang w:val="ru"/>
              </w:rPr>
            </w:pPr>
            <w:r w:rsidRPr="00AD1BA5">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0A1315" w14:textId="6D614DD5" w:rsidR="00AD1BA5" w:rsidRPr="00AD1BA5" w:rsidRDefault="00AD1BA5" w:rsidP="00AD1BA5">
            <w:pPr>
              <w:autoSpaceDE w:val="0"/>
              <w:autoSpaceDN w:val="0"/>
              <w:adjustRightInd w:val="0"/>
              <w:jc w:val="center"/>
              <w:rPr>
                <w:sz w:val="20"/>
                <w:szCs w:val="20"/>
                <w:lang w:val="ru"/>
              </w:rPr>
            </w:pPr>
            <w:r w:rsidRPr="00AD1BA5">
              <w:rPr>
                <w:sz w:val="20"/>
                <w:szCs w:val="20"/>
              </w:rPr>
              <w:t>565613.59</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6F8B0E67" w14:textId="48F3DED0" w:rsidR="00AD1BA5" w:rsidRPr="00AD1BA5" w:rsidRDefault="00AD1BA5" w:rsidP="00AD1BA5">
            <w:pPr>
              <w:autoSpaceDE w:val="0"/>
              <w:autoSpaceDN w:val="0"/>
              <w:adjustRightInd w:val="0"/>
              <w:jc w:val="center"/>
              <w:rPr>
                <w:sz w:val="20"/>
                <w:szCs w:val="20"/>
                <w:lang w:val="ru"/>
              </w:rPr>
            </w:pPr>
            <w:r w:rsidRPr="00AD1BA5">
              <w:rPr>
                <w:sz w:val="20"/>
                <w:szCs w:val="20"/>
              </w:rPr>
              <w:t>2185057.13</w:t>
            </w:r>
          </w:p>
        </w:tc>
      </w:tr>
      <w:tr w:rsidR="00AD1BA5" w:rsidRPr="004D5949" w14:paraId="10D4D388" w14:textId="77777777" w:rsidTr="00227FCB">
        <w:trPr>
          <w:trHeight w:val="269"/>
        </w:trPr>
        <w:tc>
          <w:tcPr>
            <w:tcW w:w="4546" w:type="dxa"/>
            <w:vMerge/>
            <w:tcBorders>
              <w:left w:val="single" w:sz="4" w:space="0" w:color="auto"/>
              <w:right w:val="single" w:sz="4" w:space="0" w:color="auto"/>
            </w:tcBorders>
            <w:shd w:val="clear" w:color="auto" w:fill="FFFFFF"/>
            <w:vAlign w:val="center"/>
          </w:tcPr>
          <w:p w14:paraId="5A2C90E4"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ABF57E3" w14:textId="4EB7A3C2" w:rsidR="00AD1BA5" w:rsidRPr="00AD1BA5" w:rsidRDefault="00AD1BA5" w:rsidP="00AD1BA5">
            <w:pPr>
              <w:autoSpaceDE w:val="0"/>
              <w:autoSpaceDN w:val="0"/>
              <w:adjustRightInd w:val="0"/>
              <w:jc w:val="center"/>
              <w:rPr>
                <w:sz w:val="20"/>
                <w:szCs w:val="20"/>
                <w:lang w:val="ru"/>
              </w:rPr>
            </w:pPr>
            <w:r w:rsidRPr="00AD1BA5">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99B903C" w14:textId="76122D47" w:rsidR="00AD1BA5" w:rsidRPr="00AD1BA5" w:rsidRDefault="00AD1BA5" w:rsidP="00AD1BA5">
            <w:pPr>
              <w:autoSpaceDE w:val="0"/>
              <w:autoSpaceDN w:val="0"/>
              <w:adjustRightInd w:val="0"/>
              <w:jc w:val="center"/>
              <w:rPr>
                <w:sz w:val="20"/>
                <w:szCs w:val="20"/>
                <w:lang w:val="ru"/>
              </w:rPr>
            </w:pPr>
            <w:r w:rsidRPr="00AD1BA5">
              <w:rPr>
                <w:sz w:val="20"/>
                <w:szCs w:val="20"/>
              </w:rPr>
              <w:t>565612.94</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7FF90F81" w14:textId="325FFAE6" w:rsidR="00AD1BA5" w:rsidRPr="00AD1BA5" w:rsidRDefault="00AD1BA5" w:rsidP="00AD1BA5">
            <w:pPr>
              <w:autoSpaceDE w:val="0"/>
              <w:autoSpaceDN w:val="0"/>
              <w:adjustRightInd w:val="0"/>
              <w:jc w:val="center"/>
              <w:rPr>
                <w:sz w:val="20"/>
                <w:szCs w:val="20"/>
                <w:lang w:val="ru"/>
              </w:rPr>
            </w:pPr>
            <w:r w:rsidRPr="00AD1BA5">
              <w:rPr>
                <w:sz w:val="20"/>
                <w:szCs w:val="20"/>
              </w:rPr>
              <w:t>2185059.06</w:t>
            </w:r>
          </w:p>
        </w:tc>
      </w:tr>
      <w:tr w:rsidR="00AD1BA5" w:rsidRPr="004D5949" w14:paraId="46F1A56E" w14:textId="77777777" w:rsidTr="00227FCB">
        <w:trPr>
          <w:trHeight w:val="272"/>
        </w:trPr>
        <w:tc>
          <w:tcPr>
            <w:tcW w:w="4546" w:type="dxa"/>
            <w:vMerge/>
            <w:tcBorders>
              <w:left w:val="single" w:sz="4" w:space="0" w:color="auto"/>
              <w:right w:val="single" w:sz="4" w:space="0" w:color="auto"/>
            </w:tcBorders>
            <w:shd w:val="clear" w:color="auto" w:fill="FFFFFF"/>
            <w:vAlign w:val="center"/>
          </w:tcPr>
          <w:p w14:paraId="4FC3D20F"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65E787F" w14:textId="27291802" w:rsidR="00AD1BA5" w:rsidRPr="00AD1BA5" w:rsidRDefault="00AD1BA5" w:rsidP="00AD1BA5">
            <w:pPr>
              <w:autoSpaceDE w:val="0"/>
              <w:autoSpaceDN w:val="0"/>
              <w:adjustRightInd w:val="0"/>
              <w:jc w:val="center"/>
              <w:rPr>
                <w:sz w:val="20"/>
                <w:szCs w:val="20"/>
                <w:lang w:val="ru"/>
              </w:rPr>
            </w:pPr>
            <w:r w:rsidRPr="00AD1BA5">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415AF5" w14:textId="6E8ABF05" w:rsidR="00AD1BA5" w:rsidRPr="00AD1BA5" w:rsidRDefault="00AD1BA5" w:rsidP="00AD1BA5">
            <w:pPr>
              <w:autoSpaceDE w:val="0"/>
              <w:autoSpaceDN w:val="0"/>
              <w:adjustRightInd w:val="0"/>
              <w:jc w:val="center"/>
              <w:rPr>
                <w:sz w:val="20"/>
                <w:szCs w:val="20"/>
                <w:lang w:val="ru"/>
              </w:rPr>
            </w:pPr>
            <w:r w:rsidRPr="00AD1BA5">
              <w:rPr>
                <w:sz w:val="20"/>
                <w:szCs w:val="20"/>
              </w:rPr>
              <w:t>565603.24</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134B3309" w14:textId="5BCF08CB" w:rsidR="00AD1BA5" w:rsidRPr="00AD1BA5" w:rsidRDefault="00AD1BA5" w:rsidP="00AD1BA5">
            <w:pPr>
              <w:autoSpaceDE w:val="0"/>
              <w:autoSpaceDN w:val="0"/>
              <w:adjustRightInd w:val="0"/>
              <w:jc w:val="center"/>
              <w:rPr>
                <w:sz w:val="20"/>
                <w:szCs w:val="20"/>
                <w:lang w:val="ru"/>
              </w:rPr>
            </w:pPr>
            <w:r w:rsidRPr="00AD1BA5">
              <w:rPr>
                <w:sz w:val="20"/>
                <w:szCs w:val="20"/>
              </w:rPr>
              <w:t>2185053.72</w:t>
            </w:r>
          </w:p>
        </w:tc>
      </w:tr>
      <w:tr w:rsidR="00AD1BA5" w:rsidRPr="004D5949" w14:paraId="1C99C5C1" w14:textId="77777777" w:rsidTr="00227FCB">
        <w:trPr>
          <w:trHeight w:val="277"/>
        </w:trPr>
        <w:tc>
          <w:tcPr>
            <w:tcW w:w="4546" w:type="dxa"/>
            <w:vMerge/>
            <w:tcBorders>
              <w:left w:val="single" w:sz="4" w:space="0" w:color="auto"/>
              <w:right w:val="single" w:sz="4" w:space="0" w:color="auto"/>
            </w:tcBorders>
            <w:shd w:val="clear" w:color="auto" w:fill="FFFFFF"/>
            <w:vAlign w:val="center"/>
          </w:tcPr>
          <w:p w14:paraId="3F64398A"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3002F0A" w14:textId="309135D4" w:rsidR="00AD1BA5" w:rsidRPr="00AD1BA5" w:rsidRDefault="00AD1BA5" w:rsidP="00AD1BA5">
            <w:pPr>
              <w:autoSpaceDE w:val="0"/>
              <w:autoSpaceDN w:val="0"/>
              <w:adjustRightInd w:val="0"/>
              <w:jc w:val="center"/>
              <w:rPr>
                <w:sz w:val="20"/>
                <w:szCs w:val="20"/>
                <w:lang w:val="ru"/>
              </w:rPr>
            </w:pPr>
            <w:r w:rsidRPr="00AD1BA5">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19462F" w14:textId="4DCAD6F0" w:rsidR="00AD1BA5" w:rsidRPr="00AD1BA5" w:rsidRDefault="00AD1BA5" w:rsidP="00AD1BA5">
            <w:pPr>
              <w:autoSpaceDE w:val="0"/>
              <w:autoSpaceDN w:val="0"/>
              <w:adjustRightInd w:val="0"/>
              <w:jc w:val="center"/>
              <w:rPr>
                <w:sz w:val="20"/>
                <w:szCs w:val="20"/>
                <w:lang w:val="ru"/>
              </w:rPr>
            </w:pPr>
            <w:r w:rsidRPr="00AD1BA5">
              <w:rPr>
                <w:sz w:val="20"/>
                <w:szCs w:val="20"/>
              </w:rPr>
              <w:t>565573.48</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19A651B8" w14:textId="79A4959E" w:rsidR="00AD1BA5" w:rsidRPr="00AD1BA5" w:rsidRDefault="00AD1BA5" w:rsidP="00AD1BA5">
            <w:pPr>
              <w:autoSpaceDE w:val="0"/>
              <w:autoSpaceDN w:val="0"/>
              <w:adjustRightInd w:val="0"/>
              <w:jc w:val="center"/>
              <w:rPr>
                <w:sz w:val="20"/>
                <w:szCs w:val="20"/>
                <w:lang w:val="ru"/>
              </w:rPr>
            </w:pPr>
            <w:r w:rsidRPr="00AD1BA5">
              <w:rPr>
                <w:sz w:val="20"/>
                <w:szCs w:val="20"/>
              </w:rPr>
              <w:t>2185039.01</w:t>
            </w:r>
          </w:p>
        </w:tc>
      </w:tr>
      <w:tr w:rsidR="00AD1BA5" w:rsidRPr="004D5949" w14:paraId="6A160D81" w14:textId="77777777" w:rsidTr="00227FCB">
        <w:trPr>
          <w:trHeight w:val="277"/>
        </w:trPr>
        <w:tc>
          <w:tcPr>
            <w:tcW w:w="4546" w:type="dxa"/>
            <w:vMerge/>
            <w:tcBorders>
              <w:left w:val="single" w:sz="4" w:space="0" w:color="auto"/>
              <w:right w:val="single" w:sz="4" w:space="0" w:color="auto"/>
            </w:tcBorders>
            <w:shd w:val="clear" w:color="auto" w:fill="FFFFFF"/>
            <w:vAlign w:val="center"/>
          </w:tcPr>
          <w:p w14:paraId="2AE8F839"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6876611" w14:textId="3A0CC5D6" w:rsidR="00AD1BA5" w:rsidRPr="00AD1BA5" w:rsidRDefault="00AD1BA5" w:rsidP="00AD1BA5">
            <w:pPr>
              <w:autoSpaceDE w:val="0"/>
              <w:autoSpaceDN w:val="0"/>
              <w:adjustRightInd w:val="0"/>
              <w:jc w:val="center"/>
              <w:rPr>
                <w:sz w:val="20"/>
                <w:szCs w:val="20"/>
                <w:lang w:val="ru"/>
              </w:rPr>
            </w:pPr>
            <w:r w:rsidRPr="00AD1BA5">
              <w:rPr>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637F54" w14:textId="170E6AC0" w:rsidR="00AD1BA5" w:rsidRPr="00AD1BA5" w:rsidRDefault="00AD1BA5" w:rsidP="00AD1BA5">
            <w:pPr>
              <w:autoSpaceDE w:val="0"/>
              <w:autoSpaceDN w:val="0"/>
              <w:adjustRightInd w:val="0"/>
              <w:jc w:val="center"/>
              <w:rPr>
                <w:sz w:val="20"/>
                <w:szCs w:val="20"/>
                <w:lang w:val="ru"/>
              </w:rPr>
            </w:pPr>
            <w:r w:rsidRPr="00AD1BA5">
              <w:rPr>
                <w:sz w:val="20"/>
                <w:szCs w:val="20"/>
              </w:rPr>
              <w:t>565573.11</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2B189B99" w14:textId="1F221095" w:rsidR="00AD1BA5" w:rsidRPr="00AD1BA5" w:rsidRDefault="00AD1BA5" w:rsidP="00AD1BA5">
            <w:pPr>
              <w:autoSpaceDE w:val="0"/>
              <w:autoSpaceDN w:val="0"/>
              <w:adjustRightInd w:val="0"/>
              <w:jc w:val="center"/>
              <w:rPr>
                <w:sz w:val="20"/>
                <w:szCs w:val="20"/>
                <w:lang w:val="ru"/>
              </w:rPr>
            </w:pPr>
            <w:r w:rsidRPr="00AD1BA5">
              <w:rPr>
                <w:sz w:val="20"/>
                <w:szCs w:val="20"/>
              </w:rPr>
              <w:t>2185038.64</w:t>
            </w:r>
          </w:p>
        </w:tc>
      </w:tr>
      <w:tr w:rsidR="00AD1BA5" w:rsidRPr="004D5949" w14:paraId="40B23AC8" w14:textId="77777777" w:rsidTr="00227FCB">
        <w:trPr>
          <w:trHeight w:val="277"/>
        </w:trPr>
        <w:tc>
          <w:tcPr>
            <w:tcW w:w="4546" w:type="dxa"/>
            <w:vMerge/>
            <w:tcBorders>
              <w:left w:val="single" w:sz="4" w:space="0" w:color="auto"/>
              <w:right w:val="single" w:sz="4" w:space="0" w:color="auto"/>
            </w:tcBorders>
            <w:shd w:val="clear" w:color="auto" w:fill="FFFFFF"/>
            <w:vAlign w:val="center"/>
          </w:tcPr>
          <w:p w14:paraId="4E24ED1F"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9A9A669" w14:textId="78E2ECE2" w:rsidR="00AD1BA5" w:rsidRPr="00AD1BA5" w:rsidRDefault="00AD1BA5" w:rsidP="00AD1BA5">
            <w:pPr>
              <w:autoSpaceDE w:val="0"/>
              <w:autoSpaceDN w:val="0"/>
              <w:adjustRightInd w:val="0"/>
              <w:jc w:val="center"/>
              <w:rPr>
                <w:sz w:val="20"/>
                <w:szCs w:val="20"/>
                <w:lang w:val="ru"/>
              </w:rPr>
            </w:pPr>
            <w:r w:rsidRPr="00AD1BA5">
              <w:rPr>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61F66A" w14:textId="34A68241" w:rsidR="00AD1BA5" w:rsidRPr="00AD1BA5" w:rsidRDefault="00AD1BA5" w:rsidP="00AD1BA5">
            <w:pPr>
              <w:autoSpaceDE w:val="0"/>
              <w:autoSpaceDN w:val="0"/>
              <w:adjustRightInd w:val="0"/>
              <w:jc w:val="center"/>
              <w:rPr>
                <w:sz w:val="20"/>
                <w:szCs w:val="20"/>
                <w:lang w:val="ru"/>
              </w:rPr>
            </w:pPr>
            <w:r w:rsidRPr="00AD1BA5">
              <w:rPr>
                <w:sz w:val="20"/>
                <w:szCs w:val="20"/>
              </w:rPr>
              <w:t>565572.98</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55372C7B" w14:textId="72DFBD85" w:rsidR="00AD1BA5" w:rsidRPr="00AD1BA5" w:rsidRDefault="00AD1BA5" w:rsidP="00AD1BA5">
            <w:pPr>
              <w:autoSpaceDE w:val="0"/>
              <w:autoSpaceDN w:val="0"/>
              <w:adjustRightInd w:val="0"/>
              <w:jc w:val="center"/>
              <w:rPr>
                <w:sz w:val="20"/>
                <w:szCs w:val="20"/>
                <w:lang w:val="ru"/>
              </w:rPr>
            </w:pPr>
            <w:r w:rsidRPr="00AD1BA5">
              <w:rPr>
                <w:sz w:val="20"/>
                <w:szCs w:val="20"/>
              </w:rPr>
              <w:t>2185038.12</w:t>
            </w:r>
          </w:p>
        </w:tc>
      </w:tr>
      <w:tr w:rsidR="00AD1BA5" w:rsidRPr="004D5949" w14:paraId="1E90D3F8" w14:textId="77777777" w:rsidTr="00227FCB">
        <w:trPr>
          <w:trHeight w:val="277"/>
        </w:trPr>
        <w:tc>
          <w:tcPr>
            <w:tcW w:w="4546" w:type="dxa"/>
            <w:vMerge/>
            <w:tcBorders>
              <w:left w:val="single" w:sz="4" w:space="0" w:color="auto"/>
              <w:right w:val="single" w:sz="4" w:space="0" w:color="auto"/>
            </w:tcBorders>
            <w:shd w:val="clear" w:color="auto" w:fill="FFFFFF"/>
            <w:vAlign w:val="center"/>
          </w:tcPr>
          <w:p w14:paraId="01DDD34D"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5FFE520" w14:textId="0C768337" w:rsidR="00AD1BA5" w:rsidRPr="00AD1BA5" w:rsidRDefault="00AD1BA5" w:rsidP="00AD1BA5">
            <w:pPr>
              <w:autoSpaceDE w:val="0"/>
              <w:autoSpaceDN w:val="0"/>
              <w:adjustRightInd w:val="0"/>
              <w:jc w:val="center"/>
              <w:rPr>
                <w:sz w:val="20"/>
                <w:szCs w:val="20"/>
                <w:lang w:val="ru"/>
              </w:rPr>
            </w:pPr>
            <w:r w:rsidRPr="00AD1BA5">
              <w:rPr>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05C04A" w14:textId="39949E09" w:rsidR="00AD1BA5" w:rsidRPr="00AD1BA5" w:rsidRDefault="00AD1BA5" w:rsidP="00AD1BA5">
            <w:pPr>
              <w:autoSpaceDE w:val="0"/>
              <w:autoSpaceDN w:val="0"/>
              <w:adjustRightInd w:val="0"/>
              <w:jc w:val="center"/>
              <w:rPr>
                <w:sz w:val="20"/>
                <w:szCs w:val="20"/>
                <w:lang w:val="ru"/>
              </w:rPr>
            </w:pPr>
            <w:r w:rsidRPr="00AD1BA5">
              <w:rPr>
                <w:sz w:val="20"/>
                <w:szCs w:val="20"/>
              </w:rPr>
              <w:t>565572.99</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38AEA230" w14:textId="157F9CEF" w:rsidR="00AD1BA5" w:rsidRPr="00AD1BA5" w:rsidRDefault="00AD1BA5" w:rsidP="00AD1BA5">
            <w:pPr>
              <w:autoSpaceDE w:val="0"/>
              <w:autoSpaceDN w:val="0"/>
              <w:adjustRightInd w:val="0"/>
              <w:jc w:val="center"/>
              <w:rPr>
                <w:sz w:val="20"/>
                <w:szCs w:val="20"/>
                <w:lang w:val="ru"/>
              </w:rPr>
            </w:pPr>
            <w:r w:rsidRPr="00AD1BA5">
              <w:rPr>
                <w:sz w:val="20"/>
                <w:szCs w:val="20"/>
              </w:rPr>
              <w:t>2185037.45</w:t>
            </w:r>
          </w:p>
        </w:tc>
      </w:tr>
      <w:tr w:rsidR="00AD1BA5" w:rsidRPr="004D5949" w14:paraId="65F7EE86" w14:textId="77777777" w:rsidTr="00227FCB">
        <w:trPr>
          <w:trHeight w:val="277"/>
        </w:trPr>
        <w:tc>
          <w:tcPr>
            <w:tcW w:w="4546" w:type="dxa"/>
            <w:vMerge/>
            <w:tcBorders>
              <w:left w:val="single" w:sz="4" w:space="0" w:color="auto"/>
              <w:bottom w:val="single" w:sz="4" w:space="0" w:color="auto"/>
              <w:right w:val="single" w:sz="4" w:space="0" w:color="auto"/>
            </w:tcBorders>
            <w:shd w:val="clear" w:color="auto" w:fill="FFFFFF"/>
            <w:vAlign w:val="center"/>
          </w:tcPr>
          <w:p w14:paraId="1ADBFC5A" w14:textId="77777777" w:rsidR="00AD1BA5" w:rsidRPr="00F3440B" w:rsidRDefault="00AD1BA5" w:rsidP="00AD1BA5">
            <w:pPr>
              <w:autoSpaceDE w:val="0"/>
              <w:autoSpaceDN w:val="0"/>
              <w:adjustRightInd w:val="0"/>
              <w:ind w:firstLine="709"/>
              <w:jc w:val="center"/>
              <w:rPr>
                <w:sz w:val="20"/>
                <w:szCs w:val="20"/>
                <w:lang w:val="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46CB881" w14:textId="5BB4323F" w:rsidR="00AD1BA5" w:rsidRPr="00AD1BA5" w:rsidRDefault="00AD1BA5" w:rsidP="00AD1BA5">
            <w:pPr>
              <w:autoSpaceDE w:val="0"/>
              <w:autoSpaceDN w:val="0"/>
              <w:adjustRightInd w:val="0"/>
              <w:jc w:val="center"/>
              <w:rPr>
                <w:sz w:val="20"/>
                <w:szCs w:val="20"/>
                <w:lang w:val="ru"/>
              </w:rPr>
            </w:pPr>
            <w:r w:rsidRPr="00AD1BA5">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EEDBFE" w14:textId="2AF88849" w:rsidR="00AD1BA5" w:rsidRPr="00AD1BA5" w:rsidRDefault="00AD1BA5" w:rsidP="00AD1BA5">
            <w:pPr>
              <w:autoSpaceDE w:val="0"/>
              <w:autoSpaceDN w:val="0"/>
              <w:adjustRightInd w:val="0"/>
              <w:jc w:val="center"/>
              <w:rPr>
                <w:sz w:val="20"/>
                <w:szCs w:val="20"/>
                <w:lang w:val="ru"/>
              </w:rPr>
            </w:pPr>
            <w:r w:rsidRPr="00AD1BA5">
              <w:rPr>
                <w:sz w:val="20"/>
                <w:szCs w:val="20"/>
              </w:rPr>
              <w:t>565576.84</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14:paraId="3B7A82C7" w14:textId="1B91137E" w:rsidR="00AD1BA5" w:rsidRPr="00AD1BA5" w:rsidRDefault="00AD1BA5" w:rsidP="00AD1BA5">
            <w:pPr>
              <w:autoSpaceDE w:val="0"/>
              <w:autoSpaceDN w:val="0"/>
              <w:adjustRightInd w:val="0"/>
              <w:jc w:val="center"/>
              <w:rPr>
                <w:sz w:val="20"/>
                <w:szCs w:val="20"/>
                <w:lang w:val="ru"/>
              </w:rPr>
            </w:pPr>
            <w:r w:rsidRPr="00AD1BA5">
              <w:rPr>
                <w:sz w:val="20"/>
                <w:szCs w:val="20"/>
              </w:rPr>
              <w:t>2185038.45</w:t>
            </w:r>
          </w:p>
        </w:tc>
      </w:tr>
    </w:tbl>
    <w:p w14:paraId="2AE8E5B0" w14:textId="77777777" w:rsidR="004D5949" w:rsidRDefault="004D5949" w:rsidP="00E2625B">
      <w:pPr>
        <w:autoSpaceDE w:val="0"/>
        <w:autoSpaceDN w:val="0"/>
        <w:adjustRightInd w:val="0"/>
        <w:ind w:firstLine="709"/>
        <w:jc w:val="both"/>
        <w:rPr>
          <w:b/>
          <w:sz w:val="10"/>
          <w:szCs w:val="10"/>
        </w:rPr>
      </w:pPr>
    </w:p>
    <w:p w14:paraId="3AAE7EA5" w14:textId="77777777" w:rsidR="00E2625B" w:rsidRPr="00F301D5" w:rsidRDefault="00E2625B" w:rsidP="0078539D">
      <w:pPr>
        <w:autoSpaceDE w:val="0"/>
        <w:autoSpaceDN w:val="0"/>
        <w:adjustRightInd w:val="0"/>
        <w:ind w:firstLine="567"/>
        <w:jc w:val="both"/>
        <w:rPr>
          <w:b/>
          <w:sz w:val="22"/>
          <w:szCs w:val="22"/>
        </w:rPr>
      </w:pPr>
      <w:r w:rsidRPr="00F301D5">
        <w:rPr>
          <w:b/>
          <w:sz w:val="22"/>
          <w:szCs w:val="22"/>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определяется с учетом программ комплексного развития систем коммунальной инфраструктуры поселения, городского округа:</w:t>
      </w:r>
    </w:p>
    <w:p w14:paraId="45558718" w14:textId="14933F72" w:rsidR="00AD1BA5" w:rsidRPr="00F242F6" w:rsidRDefault="00E2625B" w:rsidP="00AA0EFB">
      <w:pPr>
        <w:autoSpaceDE w:val="0"/>
        <w:autoSpaceDN w:val="0"/>
        <w:adjustRightInd w:val="0"/>
        <w:ind w:firstLine="567"/>
        <w:jc w:val="both"/>
        <w:rPr>
          <w:sz w:val="22"/>
          <w:szCs w:val="22"/>
        </w:rPr>
      </w:pPr>
      <w:r w:rsidRPr="00F242F6">
        <w:rPr>
          <w:sz w:val="22"/>
          <w:szCs w:val="22"/>
        </w:rPr>
        <w:t xml:space="preserve">- письмо от </w:t>
      </w:r>
      <w:r w:rsidR="00F242F6" w:rsidRPr="00F242F6">
        <w:rPr>
          <w:sz w:val="22"/>
          <w:szCs w:val="22"/>
        </w:rPr>
        <w:t>19</w:t>
      </w:r>
      <w:r w:rsidR="0066262A" w:rsidRPr="00F242F6">
        <w:rPr>
          <w:sz w:val="22"/>
          <w:szCs w:val="22"/>
        </w:rPr>
        <w:t>.</w:t>
      </w:r>
      <w:r w:rsidR="00AD1BA5" w:rsidRPr="00F242F6">
        <w:rPr>
          <w:sz w:val="22"/>
          <w:szCs w:val="22"/>
        </w:rPr>
        <w:t>08.</w:t>
      </w:r>
      <w:r w:rsidRPr="00F242F6">
        <w:rPr>
          <w:sz w:val="22"/>
          <w:szCs w:val="22"/>
        </w:rPr>
        <w:t>202</w:t>
      </w:r>
      <w:r w:rsidR="00AD1BA5" w:rsidRPr="00F242F6">
        <w:rPr>
          <w:sz w:val="22"/>
          <w:szCs w:val="22"/>
        </w:rPr>
        <w:t>5</w:t>
      </w:r>
      <w:r w:rsidRPr="00F242F6">
        <w:rPr>
          <w:sz w:val="22"/>
          <w:szCs w:val="22"/>
        </w:rPr>
        <w:t xml:space="preserve"> г. № </w:t>
      </w:r>
      <w:r w:rsidR="00F242F6" w:rsidRPr="00F242F6">
        <w:rPr>
          <w:sz w:val="22"/>
          <w:szCs w:val="22"/>
        </w:rPr>
        <w:t>1013</w:t>
      </w:r>
      <w:r w:rsidRPr="00F242F6">
        <w:rPr>
          <w:sz w:val="22"/>
          <w:szCs w:val="22"/>
        </w:rPr>
        <w:t xml:space="preserve">, выданное </w:t>
      </w:r>
      <w:r w:rsidR="00AD1BA5" w:rsidRPr="00F242F6">
        <w:rPr>
          <w:sz w:val="22"/>
          <w:szCs w:val="22"/>
        </w:rPr>
        <w:t xml:space="preserve">МУП </w:t>
      </w:r>
      <w:r w:rsidRPr="00F242F6">
        <w:rPr>
          <w:sz w:val="22"/>
          <w:szCs w:val="22"/>
        </w:rPr>
        <w:t>«</w:t>
      </w:r>
      <w:r w:rsidR="00AD1BA5" w:rsidRPr="00F242F6">
        <w:rPr>
          <w:sz w:val="22"/>
          <w:szCs w:val="22"/>
        </w:rPr>
        <w:t>Тепловые сети</w:t>
      </w:r>
      <w:r w:rsidRPr="00F242F6">
        <w:rPr>
          <w:sz w:val="22"/>
          <w:szCs w:val="22"/>
        </w:rPr>
        <w:t>» (водоснабжение, водоотведение);</w:t>
      </w:r>
      <w:r w:rsidR="00AD1BA5" w:rsidRPr="00F242F6">
        <w:rPr>
          <w:sz w:val="22"/>
          <w:szCs w:val="22"/>
        </w:rPr>
        <w:t xml:space="preserve">  </w:t>
      </w:r>
    </w:p>
    <w:p w14:paraId="45274C44" w14:textId="73C40392" w:rsidR="00F242F6" w:rsidRPr="00F242F6" w:rsidRDefault="00F242F6" w:rsidP="00AA0EFB">
      <w:pPr>
        <w:autoSpaceDE w:val="0"/>
        <w:autoSpaceDN w:val="0"/>
        <w:adjustRightInd w:val="0"/>
        <w:ind w:firstLine="567"/>
        <w:jc w:val="both"/>
        <w:rPr>
          <w:sz w:val="22"/>
          <w:szCs w:val="22"/>
        </w:rPr>
      </w:pPr>
      <w:r w:rsidRPr="00F242F6">
        <w:rPr>
          <w:sz w:val="22"/>
          <w:szCs w:val="22"/>
        </w:rPr>
        <w:t xml:space="preserve">- письмо от 11.08.2025 г. № 981, выданное МУП «Тепловые сети» (теплоснабжение) - техническая возможность подключения вновь строящихся объектов к существующей системе центрального теплоснабжения не предусматривается. Альтернативный вариант: для отопления и горячего водоснабжения рекомендуется использовать автономные источники тепла: </w:t>
      </w:r>
      <w:proofErr w:type="spellStart"/>
      <w:r w:rsidRPr="00F242F6">
        <w:rPr>
          <w:sz w:val="22"/>
          <w:szCs w:val="22"/>
        </w:rPr>
        <w:t>отдельностоящие</w:t>
      </w:r>
      <w:proofErr w:type="spellEnd"/>
      <w:r w:rsidRPr="00F242F6">
        <w:rPr>
          <w:sz w:val="22"/>
          <w:szCs w:val="22"/>
        </w:rPr>
        <w:t xml:space="preserve"> и пристроен</w:t>
      </w:r>
      <w:r w:rsidR="00B90D03">
        <w:rPr>
          <w:sz w:val="22"/>
          <w:szCs w:val="22"/>
        </w:rPr>
        <w:t>н</w:t>
      </w:r>
      <w:r w:rsidRPr="00F242F6">
        <w:rPr>
          <w:sz w:val="22"/>
          <w:szCs w:val="22"/>
        </w:rPr>
        <w:t xml:space="preserve">ые </w:t>
      </w:r>
      <w:proofErr w:type="spellStart"/>
      <w:r w:rsidRPr="00F242F6">
        <w:rPr>
          <w:sz w:val="22"/>
          <w:szCs w:val="22"/>
        </w:rPr>
        <w:t>блочно</w:t>
      </w:r>
      <w:proofErr w:type="spellEnd"/>
      <w:r w:rsidRPr="00F242F6">
        <w:rPr>
          <w:sz w:val="22"/>
          <w:szCs w:val="22"/>
        </w:rPr>
        <w:t xml:space="preserve">-модульные котельные малой мощности; </w:t>
      </w:r>
    </w:p>
    <w:p w14:paraId="73BB5E8D" w14:textId="6387A121" w:rsidR="00E2625B" w:rsidRPr="00F242F6" w:rsidRDefault="00B90D55" w:rsidP="00AA0EFB">
      <w:pPr>
        <w:ind w:firstLine="567"/>
        <w:jc w:val="both"/>
        <w:rPr>
          <w:sz w:val="22"/>
          <w:szCs w:val="22"/>
        </w:rPr>
      </w:pPr>
      <w:r w:rsidRPr="00F242F6">
        <w:rPr>
          <w:sz w:val="22"/>
          <w:szCs w:val="22"/>
        </w:rPr>
        <w:t>-</w:t>
      </w:r>
      <w:r w:rsidR="00E2625B" w:rsidRPr="00F242F6">
        <w:rPr>
          <w:sz w:val="22"/>
          <w:szCs w:val="22"/>
        </w:rPr>
        <w:t xml:space="preserve"> письмо от </w:t>
      </w:r>
      <w:r w:rsidR="00AD1BA5" w:rsidRPr="00F242F6">
        <w:rPr>
          <w:sz w:val="22"/>
          <w:szCs w:val="22"/>
        </w:rPr>
        <w:t>30</w:t>
      </w:r>
      <w:r w:rsidR="00E2625B" w:rsidRPr="00F242F6">
        <w:rPr>
          <w:sz w:val="22"/>
          <w:szCs w:val="22"/>
        </w:rPr>
        <w:t>.</w:t>
      </w:r>
      <w:r w:rsidR="00AD1BA5" w:rsidRPr="00F242F6">
        <w:rPr>
          <w:sz w:val="22"/>
          <w:szCs w:val="22"/>
        </w:rPr>
        <w:t>06</w:t>
      </w:r>
      <w:r w:rsidR="00E2625B" w:rsidRPr="00F242F6">
        <w:rPr>
          <w:sz w:val="22"/>
          <w:szCs w:val="22"/>
        </w:rPr>
        <w:t>.</w:t>
      </w:r>
      <w:r w:rsidR="00AD1BA5" w:rsidRPr="00F242F6">
        <w:rPr>
          <w:sz w:val="22"/>
          <w:szCs w:val="22"/>
        </w:rPr>
        <w:t>2025</w:t>
      </w:r>
      <w:r w:rsidR="00E2625B" w:rsidRPr="00F242F6">
        <w:rPr>
          <w:sz w:val="22"/>
          <w:szCs w:val="22"/>
        </w:rPr>
        <w:t xml:space="preserve"> г. № </w:t>
      </w:r>
      <w:r w:rsidR="00AD1BA5" w:rsidRPr="00F242F6">
        <w:rPr>
          <w:sz w:val="22"/>
          <w:szCs w:val="22"/>
        </w:rPr>
        <w:t xml:space="preserve">0401/03-16-180, </w:t>
      </w:r>
      <w:r w:rsidR="00E2625B" w:rsidRPr="00F242F6">
        <w:rPr>
          <w:sz w:val="22"/>
          <w:szCs w:val="22"/>
        </w:rPr>
        <w:t xml:space="preserve">выданное </w:t>
      </w:r>
      <w:r w:rsidR="00AD1BA5" w:rsidRPr="00F242F6">
        <w:rPr>
          <w:sz w:val="22"/>
          <w:szCs w:val="22"/>
        </w:rPr>
        <w:t xml:space="preserve">филиалом в </w:t>
      </w:r>
      <w:proofErr w:type="spellStart"/>
      <w:r w:rsidR="00AD1BA5" w:rsidRPr="00F242F6">
        <w:rPr>
          <w:sz w:val="22"/>
          <w:szCs w:val="22"/>
        </w:rPr>
        <w:t>г</w:t>
      </w:r>
      <w:proofErr w:type="gramStart"/>
      <w:r w:rsidR="00AD1BA5" w:rsidRPr="00F242F6">
        <w:rPr>
          <w:sz w:val="22"/>
          <w:szCs w:val="22"/>
        </w:rPr>
        <w:t>.Б</w:t>
      </w:r>
      <w:proofErr w:type="gramEnd"/>
      <w:r w:rsidR="00AD1BA5" w:rsidRPr="00F242F6">
        <w:rPr>
          <w:sz w:val="22"/>
          <w:szCs w:val="22"/>
        </w:rPr>
        <w:t>ор</w:t>
      </w:r>
      <w:proofErr w:type="spellEnd"/>
      <w:r w:rsidR="00AD1BA5" w:rsidRPr="00F242F6">
        <w:rPr>
          <w:sz w:val="22"/>
          <w:szCs w:val="22"/>
        </w:rPr>
        <w:t xml:space="preserve"> </w:t>
      </w:r>
      <w:r w:rsidR="00F17032" w:rsidRPr="00F242F6">
        <w:rPr>
          <w:sz w:val="22"/>
          <w:szCs w:val="22"/>
        </w:rPr>
        <w:t>ОО</w:t>
      </w:r>
      <w:r w:rsidR="00E2625B" w:rsidRPr="00F242F6">
        <w:rPr>
          <w:sz w:val="22"/>
          <w:szCs w:val="22"/>
        </w:rPr>
        <w:t>О «Газпром газораспределение Нижний Новгород» (газоснабжение);</w:t>
      </w:r>
      <w:r w:rsidR="00A710A8" w:rsidRPr="00F242F6">
        <w:t xml:space="preserve"> </w:t>
      </w:r>
    </w:p>
    <w:p w14:paraId="58261DCC" w14:textId="456DBDE1" w:rsidR="00E2625B" w:rsidRPr="00F242F6" w:rsidRDefault="00E2625B" w:rsidP="00AA0EFB">
      <w:pPr>
        <w:autoSpaceDE w:val="0"/>
        <w:autoSpaceDN w:val="0"/>
        <w:adjustRightInd w:val="0"/>
        <w:ind w:firstLine="567"/>
        <w:jc w:val="both"/>
        <w:rPr>
          <w:sz w:val="22"/>
          <w:szCs w:val="22"/>
        </w:rPr>
      </w:pPr>
      <w:r w:rsidRPr="00F242F6">
        <w:rPr>
          <w:sz w:val="22"/>
          <w:szCs w:val="22"/>
        </w:rPr>
        <w:t xml:space="preserve">- письмо от </w:t>
      </w:r>
      <w:r w:rsidR="00A710A8" w:rsidRPr="00F242F6">
        <w:rPr>
          <w:sz w:val="22"/>
          <w:szCs w:val="22"/>
        </w:rPr>
        <w:t>27</w:t>
      </w:r>
      <w:r w:rsidRPr="00F242F6">
        <w:rPr>
          <w:sz w:val="22"/>
          <w:szCs w:val="22"/>
        </w:rPr>
        <w:t>.</w:t>
      </w:r>
      <w:r w:rsidR="00A710A8" w:rsidRPr="00F242F6">
        <w:rPr>
          <w:sz w:val="22"/>
          <w:szCs w:val="22"/>
        </w:rPr>
        <w:t>06</w:t>
      </w:r>
      <w:r w:rsidRPr="00F242F6">
        <w:rPr>
          <w:sz w:val="22"/>
          <w:szCs w:val="22"/>
        </w:rPr>
        <w:t>.</w:t>
      </w:r>
      <w:r w:rsidR="00A710A8" w:rsidRPr="00F242F6">
        <w:rPr>
          <w:sz w:val="22"/>
          <w:szCs w:val="22"/>
        </w:rPr>
        <w:t>2025</w:t>
      </w:r>
      <w:r w:rsidR="00F17032" w:rsidRPr="00F242F6">
        <w:rPr>
          <w:sz w:val="22"/>
          <w:szCs w:val="22"/>
        </w:rPr>
        <w:t xml:space="preserve"> </w:t>
      </w:r>
      <w:r w:rsidRPr="00F242F6">
        <w:rPr>
          <w:sz w:val="22"/>
          <w:szCs w:val="22"/>
        </w:rPr>
        <w:t xml:space="preserve">г. № </w:t>
      </w:r>
      <w:r w:rsidR="00A710A8" w:rsidRPr="00F242F6">
        <w:rPr>
          <w:sz w:val="22"/>
          <w:szCs w:val="22"/>
        </w:rPr>
        <w:t>01/05/95309/25</w:t>
      </w:r>
      <w:r w:rsidR="00644312" w:rsidRPr="00F242F6">
        <w:rPr>
          <w:sz w:val="22"/>
          <w:szCs w:val="22"/>
        </w:rPr>
        <w:t>,</w:t>
      </w:r>
      <w:r w:rsidRPr="00F242F6">
        <w:rPr>
          <w:sz w:val="22"/>
          <w:szCs w:val="22"/>
        </w:rPr>
        <w:t xml:space="preserve"> выданное ПАО «Ростелеком» (телефонизация, радиофикация).</w:t>
      </w:r>
    </w:p>
    <w:p w14:paraId="4951FF23" w14:textId="77777777" w:rsidR="00E2625B" w:rsidRPr="00F242F6" w:rsidRDefault="00E2625B" w:rsidP="0078539D">
      <w:pPr>
        <w:ind w:firstLine="567"/>
        <w:jc w:val="both"/>
        <w:rPr>
          <w:sz w:val="10"/>
          <w:szCs w:val="10"/>
        </w:rPr>
      </w:pPr>
    </w:p>
    <w:p w14:paraId="69B5CE5C" w14:textId="4EDDC950" w:rsidR="00E2625B" w:rsidRPr="00F301D5" w:rsidRDefault="00E2625B" w:rsidP="0078539D">
      <w:pPr>
        <w:ind w:firstLine="567"/>
        <w:jc w:val="both"/>
        <w:rPr>
          <w:sz w:val="22"/>
          <w:szCs w:val="22"/>
        </w:rPr>
      </w:pPr>
      <w:r w:rsidRPr="00F301D5">
        <w:rPr>
          <w:sz w:val="22"/>
          <w:szCs w:val="22"/>
        </w:rPr>
        <w:t xml:space="preserve">Требования к назначению, параметрам и размещению объекта капитального строительства на земельном участке определены Правилами землепользования и застройки </w:t>
      </w:r>
      <w:proofErr w:type="spellStart"/>
      <w:r w:rsidRPr="00F301D5">
        <w:rPr>
          <w:sz w:val="22"/>
          <w:szCs w:val="22"/>
        </w:rPr>
        <w:t>г</w:t>
      </w:r>
      <w:proofErr w:type="gramStart"/>
      <w:r w:rsidRPr="00F301D5">
        <w:rPr>
          <w:sz w:val="22"/>
          <w:szCs w:val="22"/>
        </w:rPr>
        <w:t>.Н</w:t>
      </w:r>
      <w:proofErr w:type="gramEnd"/>
      <w:r w:rsidRPr="00F301D5">
        <w:rPr>
          <w:sz w:val="22"/>
          <w:szCs w:val="22"/>
        </w:rPr>
        <w:t>ижнего</w:t>
      </w:r>
      <w:proofErr w:type="spellEnd"/>
      <w:r w:rsidRPr="00F301D5">
        <w:rPr>
          <w:sz w:val="22"/>
          <w:szCs w:val="22"/>
        </w:rPr>
        <w:t xml:space="preserve"> Новгорода и градостроительным планом земельного участка </w:t>
      </w:r>
      <w:r w:rsidR="000536B3" w:rsidRPr="00F301D5">
        <w:rPr>
          <w:sz w:val="22"/>
          <w:szCs w:val="22"/>
        </w:rPr>
        <w:t xml:space="preserve">№ </w:t>
      </w:r>
      <w:r w:rsidR="005C0855" w:rsidRPr="00F301D5">
        <w:rPr>
          <w:sz w:val="22"/>
          <w:szCs w:val="22"/>
        </w:rPr>
        <w:t>РФ-</w:t>
      </w:r>
      <w:r w:rsidR="005C0855">
        <w:rPr>
          <w:sz w:val="22"/>
          <w:szCs w:val="22"/>
        </w:rPr>
        <w:t>52</w:t>
      </w:r>
      <w:r w:rsidR="005C0855" w:rsidRPr="00F301D5">
        <w:rPr>
          <w:sz w:val="22"/>
          <w:szCs w:val="22"/>
        </w:rPr>
        <w:t>-</w:t>
      </w:r>
      <w:r w:rsidR="005C0855">
        <w:rPr>
          <w:sz w:val="22"/>
          <w:szCs w:val="22"/>
        </w:rPr>
        <w:t>4</w:t>
      </w:r>
      <w:r w:rsidR="005C0855" w:rsidRPr="00F301D5">
        <w:rPr>
          <w:sz w:val="22"/>
          <w:szCs w:val="22"/>
        </w:rPr>
        <w:t>-</w:t>
      </w:r>
      <w:r w:rsidR="005C0855">
        <w:rPr>
          <w:sz w:val="22"/>
          <w:szCs w:val="22"/>
        </w:rPr>
        <w:t>19</w:t>
      </w:r>
      <w:r w:rsidR="005C0855" w:rsidRPr="00F301D5">
        <w:rPr>
          <w:sz w:val="22"/>
          <w:szCs w:val="22"/>
        </w:rPr>
        <w:t>-</w:t>
      </w:r>
      <w:r w:rsidR="005C0855">
        <w:rPr>
          <w:sz w:val="22"/>
          <w:szCs w:val="22"/>
        </w:rPr>
        <w:t>1</w:t>
      </w:r>
      <w:r w:rsidR="005C0855" w:rsidRPr="00F301D5">
        <w:rPr>
          <w:sz w:val="22"/>
          <w:szCs w:val="22"/>
        </w:rPr>
        <w:t>-</w:t>
      </w:r>
      <w:r w:rsidR="005C0855">
        <w:rPr>
          <w:sz w:val="22"/>
          <w:szCs w:val="22"/>
        </w:rPr>
        <w:t>01</w:t>
      </w:r>
      <w:r w:rsidR="005C0855" w:rsidRPr="00F301D5">
        <w:rPr>
          <w:sz w:val="22"/>
          <w:szCs w:val="22"/>
        </w:rPr>
        <w:t>-</w:t>
      </w:r>
      <w:r w:rsidR="005C0855">
        <w:rPr>
          <w:sz w:val="22"/>
          <w:szCs w:val="22"/>
        </w:rPr>
        <w:t>2025</w:t>
      </w:r>
      <w:r w:rsidR="005C0855" w:rsidRPr="00F301D5">
        <w:rPr>
          <w:sz w:val="22"/>
          <w:szCs w:val="22"/>
        </w:rPr>
        <w:t>-</w:t>
      </w:r>
      <w:r w:rsidR="005C0855">
        <w:rPr>
          <w:sz w:val="22"/>
          <w:szCs w:val="22"/>
        </w:rPr>
        <w:t>0153</w:t>
      </w:r>
      <w:r w:rsidR="000536B3">
        <w:rPr>
          <w:sz w:val="22"/>
          <w:szCs w:val="22"/>
        </w:rPr>
        <w:t>.</w:t>
      </w:r>
    </w:p>
    <w:p w14:paraId="7EBA87CB" w14:textId="7143965F" w:rsidR="00E2625B" w:rsidRPr="00F301D5" w:rsidRDefault="00E2625B" w:rsidP="0078539D">
      <w:pPr>
        <w:ind w:firstLine="567"/>
        <w:jc w:val="both"/>
        <w:rPr>
          <w:color w:val="000000" w:themeColor="text1"/>
          <w:sz w:val="22"/>
          <w:szCs w:val="22"/>
        </w:rPr>
      </w:pPr>
      <w:r w:rsidRPr="00F301D5">
        <w:rPr>
          <w:color w:val="000000" w:themeColor="text1"/>
          <w:sz w:val="22"/>
          <w:szCs w:val="22"/>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указаны в градостроительном плане земельного участка </w:t>
      </w:r>
      <w:r w:rsidR="000536B3" w:rsidRPr="00F301D5">
        <w:rPr>
          <w:sz w:val="22"/>
          <w:szCs w:val="22"/>
        </w:rPr>
        <w:t xml:space="preserve">№ </w:t>
      </w:r>
      <w:r w:rsidR="005C0855" w:rsidRPr="00F301D5">
        <w:rPr>
          <w:sz w:val="22"/>
          <w:szCs w:val="22"/>
        </w:rPr>
        <w:t>РФ-</w:t>
      </w:r>
      <w:r w:rsidR="005C0855">
        <w:rPr>
          <w:sz w:val="22"/>
          <w:szCs w:val="22"/>
        </w:rPr>
        <w:t>52</w:t>
      </w:r>
      <w:r w:rsidR="005C0855" w:rsidRPr="00F301D5">
        <w:rPr>
          <w:sz w:val="22"/>
          <w:szCs w:val="22"/>
        </w:rPr>
        <w:t>-</w:t>
      </w:r>
      <w:r w:rsidR="005C0855">
        <w:rPr>
          <w:sz w:val="22"/>
          <w:szCs w:val="22"/>
        </w:rPr>
        <w:t>4</w:t>
      </w:r>
      <w:r w:rsidR="005C0855" w:rsidRPr="00F301D5">
        <w:rPr>
          <w:sz w:val="22"/>
          <w:szCs w:val="22"/>
        </w:rPr>
        <w:t>-</w:t>
      </w:r>
      <w:r w:rsidR="005C0855">
        <w:rPr>
          <w:sz w:val="22"/>
          <w:szCs w:val="22"/>
        </w:rPr>
        <w:t>19</w:t>
      </w:r>
      <w:r w:rsidR="005C0855" w:rsidRPr="00F301D5">
        <w:rPr>
          <w:sz w:val="22"/>
          <w:szCs w:val="22"/>
        </w:rPr>
        <w:t>-</w:t>
      </w:r>
      <w:r w:rsidR="005C0855">
        <w:rPr>
          <w:sz w:val="22"/>
          <w:szCs w:val="22"/>
        </w:rPr>
        <w:t>1</w:t>
      </w:r>
      <w:r w:rsidR="005C0855" w:rsidRPr="00F301D5">
        <w:rPr>
          <w:sz w:val="22"/>
          <w:szCs w:val="22"/>
        </w:rPr>
        <w:t>-</w:t>
      </w:r>
      <w:r w:rsidR="005C0855">
        <w:rPr>
          <w:sz w:val="22"/>
          <w:szCs w:val="22"/>
        </w:rPr>
        <w:t>01</w:t>
      </w:r>
      <w:r w:rsidR="005C0855" w:rsidRPr="00F301D5">
        <w:rPr>
          <w:sz w:val="22"/>
          <w:szCs w:val="22"/>
        </w:rPr>
        <w:t>-</w:t>
      </w:r>
      <w:r w:rsidR="005C0855">
        <w:rPr>
          <w:sz w:val="22"/>
          <w:szCs w:val="22"/>
        </w:rPr>
        <w:t>2025</w:t>
      </w:r>
      <w:r w:rsidR="005C0855" w:rsidRPr="00F301D5">
        <w:rPr>
          <w:sz w:val="22"/>
          <w:szCs w:val="22"/>
        </w:rPr>
        <w:t>-</w:t>
      </w:r>
      <w:r w:rsidR="005C0855">
        <w:rPr>
          <w:sz w:val="22"/>
          <w:szCs w:val="22"/>
        </w:rPr>
        <w:t>0153</w:t>
      </w:r>
      <w:r w:rsidR="008A364C">
        <w:rPr>
          <w:sz w:val="22"/>
          <w:szCs w:val="22"/>
        </w:rPr>
        <w:t>.</w:t>
      </w:r>
      <w:r w:rsidRPr="00F301D5">
        <w:rPr>
          <w:color w:val="000000" w:themeColor="text1"/>
          <w:sz w:val="22"/>
          <w:szCs w:val="22"/>
        </w:rPr>
        <w:t xml:space="preserve"> </w:t>
      </w:r>
    </w:p>
    <w:p w14:paraId="1C158A62" w14:textId="3817EDC1" w:rsidR="00EF3FA6" w:rsidRDefault="00E2625B" w:rsidP="00E2625B">
      <w:pPr>
        <w:ind w:firstLine="567"/>
        <w:jc w:val="both"/>
        <w:rPr>
          <w:b/>
          <w:sz w:val="10"/>
          <w:szCs w:val="10"/>
        </w:rPr>
      </w:pPr>
      <w:r w:rsidRPr="0033490A">
        <w:rPr>
          <w:b/>
          <w:color w:val="000000" w:themeColor="text1"/>
          <w:sz w:val="22"/>
          <w:szCs w:val="10"/>
        </w:rPr>
        <w:t>Осмотр земельного участка на местности производится лицами, желающими участвовать в аукционе, самостоятельно.</w:t>
      </w:r>
      <w:r w:rsidRPr="00EF3FA6">
        <w:rPr>
          <w:b/>
          <w:sz w:val="10"/>
          <w:szCs w:val="10"/>
        </w:rPr>
        <w:t xml:space="preserve"> </w:t>
      </w:r>
    </w:p>
    <w:p w14:paraId="33559436" w14:textId="77777777" w:rsidR="00E2625B" w:rsidRPr="00EF3FA6" w:rsidRDefault="00E2625B" w:rsidP="00E2625B">
      <w:pPr>
        <w:ind w:firstLine="567"/>
        <w:jc w:val="both"/>
        <w:rPr>
          <w:b/>
          <w:sz w:val="10"/>
          <w:szCs w:val="10"/>
        </w:rPr>
      </w:pPr>
    </w:p>
    <w:p w14:paraId="50531582" w14:textId="05F102A1" w:rsidR="00AB20D9" w:rsidRDefault="00AB20D9" w:rsidP="00AB20D9">
      <w:pPr>
        <w:jc w:val="center"/>
        <w:rPr>
          <w:b/>
          <w:sz w:val="22"/>
          <w:szCs w:val="22"/>
        </w:rPr>
      </w:pPr>
      <w:r>
        <w:rPr>
          <w:b/>
          <w:sz w:val="22"/>
          <w:szCs w:val="22"/>
        </w:rPr>
        <w:t xml:space="preserve">5. </w:t>
      </w:r>
      <w:r w:rsidRPr="00EC623D">
        <w:rPr>
          <w:b/>
          <w:sz w:val="22"/>
          <w:szCs w:val="22"/>
        </w:rPr>
        <w:t>Начальная цена предмета аукциона</w:t>
      </w:r>
    </w:p>
    <w:p w14:paraId="1E6D0979" w14:textId="77777777" w:rsidR="00AB20D9" w:rsidRPr="009151C1" w:rsidRDefault="00AB20D9" w:rsidP="00AB20D9">
      <w:pPr>
        <w:ind w:firstLine="567"/>
        <w:jc w:val="center"/>
        <w:rPr>
          <w:b/>
          <w:sz w:val="10"/>
          <w:szCs w:val="10"/>
        </w:rPr>
      </w:pPr>
    </w:p>
    <w:p w14:paraId="58113A5A" w14:textId="4455D5B3" w:rsidR="00AB20D9" w:rsidRPr="00AF467A" w:rsidRDefault="00AB20D9" w:rsidP="00AB20D9">
      <w:pPr>
        <w:ind w:firstLine="567"/>
        <w:jc w:val="both"/>
        <w:rPr>
          <w:sz w:val="22"/>
          <w:szCs w:val="22"/>
        </w:rPr>
      </w:pPr>
      <w:r w:rsidRPr="00AF467A">
        <w:rPr>
          <w:b/>
          <w:sz w:val="22"/>
          <w:szCs w:val="22"/>
        </w:rPr>
        <w:t xml:space="preserve"> </w:t>
      </w:r>
      <w:r w:rsidRPr="00AF467A">
        <w:rPr>
          <w:sz w:val="22"/>
          <w:szCs w:val="22"/>
        </w:rPr>
        <w:t xml:space="preserve">Начальный размер ежегодной арендной платы за земельный участок: </w:t>
      </w:r>
      <w:r w:rsidR="00E834F7">
        <w:rPr>
          <w:sz w:val="22"/>
          <w:szCs w:val="22"/>
        </w:rPr>
        <w:t>1 560 000</w:t>
      </w:r>
      <w:r w:rsidR="00494444">
        <w:rPr>
          <w:sz w:val="22"/>
          <w:szCs w:val="22"/>
        </w:rPr>
        <w:t>,00</w:t>
      </w:r>
      <w:r w:rsidR="00F17032">
        <w:rPr>
          <w:sz w:val="22"/>
          <w:szCs w:val="22"/>
        </w:rPr>
        <w:t xml:space="preserve"> </w:t>
      </w:r>
      <w:r w:rsidR="00494444">
        <w:rPr>
          <w:sz w:val="22"/>
          <w:szCs w:val="22"/>
        </w:rPr>
        <w:t>(</w:t>
      </w:r>
      <w:r w:rsidR="00E834F7">
        <w:rPr>
          <w:sz w:val="22"/>
          <w:szCs w:val="22"/>
        </w:rPr>
        <w:t xml:space="preserve">Один миллион </w:t>
      </w:r>
      <w:r w:rsidR="006E628D">
        <w:rPr>
          <w:sz w:val="22"/>
          <w:szCs w:val="22"/>
        </w:rPr>
        <w:t xml:space="preserve">пятьсот шестьдесят </w:t>
      </w:r>
      <w:r w:rsidR="00FE7A9A" w:rsidRPr="00BC6A95">
        <w:rPr>
          <w:sz w:val="22"/>
          <w:szCs w:val="22"/>
        </w:rPr>
        <w:t>тысяч)</w:t>
      </w:r>
      <w:r w:rsidRPr="00BC6A95">
        <w:rPr>
          <w:sz w:val="22"/>
          <w:szCs w:val="22"/>
        </w:rPr>
        <w:t xml:space="preserve"> </w:t>
      </w:r>
      <w:r w:rsidRPr="00AF467A">
        <w:rPr>
          <w:sz w:val="22"/>
          <w:szCs w:val="22"/>
        </w:rPr>
        <w:t xml:space="preserve">рублей (установлен на основании отчета независимого оценщика о проведении рыночной оценки,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 </w:t>
      </w:r>
    </w:p>
    <w:p w14:paraId="27F86EE8" w14:textId="7EE12245" w:rsidR="00AB20D9" w:rsidRDefault="00AB20D9" w:rsidP="00AB20D9">
      <w:pPr>
        <w:autoSpaceDE w:val="0"/>
        <w:autoSpaceDN w:val="0"/>
        <w:adjustRightInd w:val="0"/>
        <w:ind w:firstLine="567"/>
        <w:jc w:val="both"/>
        <w:rPr>
          <w:rFonts w:eastAsiaTheme="minorHAnsi"/>
          <w:bCs/>
          <w:sz w:val="22"/>
          <w:szCs w:val="22"/>
          <w:lang w:eastAsia="en-US"/>
        </w:rPr>
      </w:pPr>
      <w:proofErr w:type="gramStart"/>
      <w:r w:rsidRPr="000670AF">
        <w:rPr>
          <w:rFonts w:eastAsiaTheme="minorHAnsi"/>
          <w:b/>
          <w:bCs/>
          <w:sz w:val="22"/>
          <w:szCs w:val="22"/>
          <w:lang w:eastAsia="en-US"/>
        </w:rPr>
        <w:t xml:space="preserve">Информация о размере взимаемой платы с победителя </w:t>
      </w:r>
      <w:r w:rsidRPr="000670AF">
        <w:rPr>
          <w:rFonts w:eastAsiaTheme="minorHAnsi"/>
          <w:bCs/>
          <w:sz w:val="22"/>
          <w:szCs w:val="22"/>
          <w:lang w:eastAsia="en-US"/>
        </w:rPr>
        <w:t xml:space="preserve">электронного аукциона или иных лиц, с которыми в соответствии с </w:t>
      </w:r>
      <w:hyperlink r:id="rId16" w:history="1">
        <w:r w:rsidRPr="000670AF">
          <w:rPr>
            <w:rFonts w:eastAsiaTheme="minorHAnsi"/>
            <w:bCs/>
            <w:sz w:val="22"/>
            <w:szCs w:val="22"/>
            <w:lang w:eastAsia="en-US"/>
          </w:rPr>
          <w:t>пунктами 13</w:t>
        </w:r>
      </w:hyperlink>
      <w:r w:rsidRPr="000670AF">
        <w:rPr>
          <w:rFonts w:eastAsiaTheme="minorHAnsi"/>
          <w:bCs/>
          <w:sz w:val="22"/>
          <w:szCs w:val="22"/>
          <w:lang w:eastAsia="en-US"/>
        </w:rPr>
        <w:t xml:space="preserve">, </w:t>
      </w:r>
      <w:hyperlink r:id="rId17" w:history="1">
        <w:r w:rsidRPr="000670AF">
          <w:rPr>
            <w:rFonts w:eastAsiaTheme="minorHAnsi"/>
            <w:bCs/>
            <w:sz w:val="22"/>
            <w:szCs w:val="22"/>
            <w:lang w:eastAsia="en-US"/>
          </w:rPr>
          <w:t>14</w:t>
        </w:r>
      </w:hyperlink>
      <w:r w:rsidRPr="000670AF">
        <w:rPr>
          <w:rFonts w:eastAsiaTheme="minorHAnsi"/>
          <w:bCs/>
          <w:sz w:val="22"/>
          <w:szCs w:val="22"/>
          <w:lang w:eastAsia="en-US"/>
        </w:rPr>
        <w:t xml:space="preserve">, </w:t>
      </w:r>
      <w:hyperlink r:id="rId18" w:history="1">
        <w:r w:rsidRPr="000670AF">
          <w:rPr>
            <w:rFonts w:eastAsiaTheme="minorHAnsi"/>
            <w:bCs/>
            <w:sz w:val="22"/>
            <w:szCs w:val="22"/>
            <w:lang w:eastAsia="en-US"/>
          </w:rPr>
          <w:t>20</w:t>
        </w:r>
      </w:hyperlink>
      <w:r w:rsidRPr="000670AF">
        <w:rPr>
          <w:rFonts w:eastAsiaTheme="minorHAnsi"/>
          <w:bCs/>
          <w:sz w:val="22"/>
          <w:szCs w:val="22"/>
          <w:lang w:eastAsia="en-US"/>
        </w:rPr>
        <w:t xml:space="preserve"> и </w:t>
      </w:r>
      <w:hyperlink r:id="rId19" w:history="1">
        <w:r w:rsidRPr="000670AF">
          <w:rPr>
            <w:rFonts w:eastAsiaTheme="minorHAnsi"/>
            <w:bCs/>
            <w:sz w:val="22"/>
            <w:szCs w:val="22"/>
            <w:lang w:eastAsia="en-US"/>
          </w:rPr>
          <w:t>25 статьи 39.12</w:t>
        </w:r>
      </w:hyperlink>
      <w:r w:rsidRPr="000670AF">
        <w:rPr>
          <w:rFonts w:eastAsiaTheme="minorHAnsi"/>
          <w:bCs/>
          <w:sz w:val="22"/>
          <w:szCs w:val="22"/>
          <w:lang w:eastAsia="en-US"/>
        </w:rPr>
        <w:t xml:space="preserve"> Земельного кодекса Российской Федерации заключается договор аренды земельного участка, оператору электронной площадки за участие в электронном аукционе -                      1% от начальной цены договора, </w:t>
      </w:r>
      <w:r w:rsidRPr="000670AF">
        <w:rPr>
          <w:rFonts w:eastAsiaTheme="minorHAnsi"/>
          <w:b/>
          <w:bCs/>
          <w:sz w:val="22"/>
          <w:szCs w:val="22"/>
          <w:lang w:eastAsia="en-US"/>
        </w:rPr>
        <w:t>но не более чем 5 000,00</w:t>
      </w:r>
      <w:r w:rsidR="0012242A" w:rsidRPr="000670AF">
        <w:rPr>
          <w:rFonts w:eastAsiaTheme="minorHAnsi"/>
          <w:b/>
          <w:bCs/>
          <w:sz w:val="22"/>
          <w:szCs w:val="22"/>
          <w:lang w:eastAsia="en-US"/>
        </w:rPr>
        <w:t xml:space="preserve"> (Пять тысяч)</w:t>
      </w:r>
      <w:r w:rsidRPr="000670AF">
        <w:rPr>
          <w:rFonts w:eastAsiaTheme="minorHAnsi"/>
          <w:bCs/>
          <w:sz w:val="22"/>
          <w:szCs w:val="22"/>
          <w:lang w:eastAsia="en-US"/>
        </w:rPr>
        <w:t xml:space="preserve"> рублей, без учёта НДС (плата</w:t>
      </w:r>
      <w:proofErr w:type="gramEnd"/>
      <w:r w:rsidRPr="000670AF">
        <w:rPr>
          <w:rFonts w:eastAsiaTheme="minorHAnsi"/>
          <w:bCs/>
          <w:sz w:val="22"/>
          <w:szCs w:val="22"/>
          <w:lang w:eastAsia="en-US"/>
        </w:rPr>
        <w:t xml:space="preserve"> облагается НДС в размере 20%). </w:t>
      </w:r>
    </w:p>
    <w:p w14:paraId="4348C461" w14:textId="77777777" w:rsidR="00494444" w:rsidRPr="006E628D" w:rsidRDefault="00494444" w:rsidP="00AB20D9">
      <w:pPr>
        <w:autoSpaceDE w:val="0"/>
        <w:autoSpaceDN w:val="0"/>
        <w:adjustRightInd w:val="0"/>
        <w:ind w:firstLine="567"/>
        <w:jc w:val="both"/>
        <w:rPr>
          <w:rFonts w:eastAsiaTheme="minorHAnsi"/>
          <w:bCs/>
          <w:sz w:val="10"/>
          <w:szCs w:val="10"/>
          <w:lang w:eastAsia="en-US"/>
        </w:rPr>
      </w:pPr>
    </w:p>
    <w:p w14:paraId="05704134" w14:textId="6EBCFD8F" w:rsidR="00EC623D" w:rsidRDefault="00EC623D" w:rsidP="00A47475">
      <w:pPr>
        <w:ind w:firstLine="567"/>
        <w:jc w:val="center"/>
        <w:rPr>
          <w:b/>
          <w:sz w:val="22"/>
          <w:szCs w:val="22"/>
        </w:rPr>
      </w:pPr>
      <w:r w:rsidRPr="00EC623D">
        <w:rPr>
          <w:b/>
          <w:sz w:val="22"/>
          <w:szCs w:val="22"/>
        </w:rPr>
        <w:t>Порядок внесения итоговой цены земельного участка</w:t>
      </w:r>
    </w:p>
    <w:p w14:paraId="52FC547A" w14:textId="77777777" w:rsidR="009151C1" w:rsidRPr="009151C1" w:rsidRDefault="009151C1" w:rsidP="00A47475">
      <w:pPr>
        <w:ind w:firstLine="567"/>
        <w:jc w:val="center"/>
        <w:rPr>
          <w:b/>
          <w:sz w:val="10"/>
          <w:szCs w:val="10"/>
        </w:rPr>
      </w:pPr>
    </w:p>
    <w:p w14:paraId="3E8223AF" w14:textId="44462EE3" w:rsidR="00EC623D" w:rsidRPr="00E852AA" w:rsidRDefault="00EC623D" w:rsidP="00A47475">
      <w:pPr>
        <w:tabs>
          <w:tab w:val="num" w:pos="900"/>
        </w:tabs>
        <w:ind w:firstLine="567"/>
        <w:jc w:val="both"/>
        <w:rPr>
          <w:bCs/>
          <w:i/>
          <w:sz w:val="22"/>
          <w:szCs w:val="22"/>
        </w:rPr>
      </w:pPr>
      <w:r w:rsidRPr="00E852AA">
        <w:rPr>
          <w:bCs/>
          <w:sz w:val="22"/>
          <w:szCs w:val="22"/>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r w:rsidR="00C81469" w:rsidRPr="00E852AA">
        <w:rPr>
          <w:bCs/>
          <w:sz w:val="22"/>
          <w:szCs w:val="22"/>
        </w:rPr>
        <w:t>.</w:t>
      </w:r>
    </w:p>
    <w:p w14:paraId="219FC878" w14:textId="77777777" w:rsidR="00EC623D" w:rsidRPr="00E852AA" w:rsidRDefault="00EC623D" w:rsidP="00A47475">
      <w:pPr>
        <w:tabs>
          <w:tab w:val="num" w:pos="900"/>
        </w:tabs>
        <w:ind w:firstLine="567"/>
        <w:jc w:val="both"/>
        <w:rPr>
          <w:bCs/>
          <w:sz w:val="22"/>
          <w:szCs w:val="22"/>
        </w:rPr>
      </w:pPr>
      <w:r w:rsidRPr="00E852AA">
        <w:rPr>
          <w:bCs/>
          <w:sz w:val="22"/>
          <w:szCs w:val="22"/>
        </w:rPr>
        <w:t xml:space="preserve">В </w:t>
      </w:r>
      <w:proofErr w:type="gramStart"/>
      <w:r w:rsidRPr="00E852AA">
        <w:rPr>
          <w:bCs/>
          <w:sz w:val="22"/>
          <w:szCs w:val="22"/>
        </w:rPr>
        <w:t>случае</w:t>
      </w:r>
      <w:proofErr w:type="gramEnd"/>
      <w:r w:rsidRPr="00E852AA">
        <w:rPr>
          <w:bCs/>
          <w:sz w:val="22"/>
          <w:szCs w:val="22"/>
        </w:rPr>
        <w:t xml:space="preserve"> досрочного расторжения (прекращения) договора аренды арендная плата за первый год не возвращается независимо от причин расторжения. </w:t>
      </w:r>
    </w:p>
    <w:p w14:paraId="09DA598C" w14:textId="77777777" w:rsidR="00EC623D" w:rsidRPr="00E852AA" w:rsidRDefault="00EC623D" w:rsidP="00A47475">
      <w:pPr>
        <w:tabs>
          <w:tab w:val="num" w:pos="900"/>
        </w:tabs>
        <w:ind w:firstLine="567"/>
        <w:jc w:val="both"/>
        <w:rPr>
          <w:bCs/>
          <w:sz w:val="22"/>
          <w:szCs w:val="22"/>
        </w:rPr>
      </w:pPr>
      <w:r w:rsidRPr="00E852AA">
        <w:rPr>
          <w:bCs/>
          <w:sz w:val="22"/>
          <w:szCs w:val="22"/>
        </w:rPr>
        <w:t>Арендная плата за последующие годы аренды вносится ежемесячно равными частями, не позднее 20 числа текущего месяца.</w:t>
      </w:r>
    </w:p>
    <w:p w14:paraId="69DA6894" w14:textId="7AD1B04E" w:rsidR="00EC623D" w:rsidRDefault="00EC623D" w:rsidP="00DC2031">
      <w:pPr>
        <w:jc w:val="center"/>
        <w:rPr>
          <w:b/>
          <w:sz w:val="22"/>
          <w:szCs w:val="22"/>
        </w:rPr>
      </w:pPr>
      <w:r w:rsidRPr="00EC623D">
        <w:rPr>
          <w:b/>
          <w:sz w:val="22"/>
          <w:szCs w:val="22"/>
        </w:rPr>
        <w:t>Шаг аукциона</w:t>
      </w:r>
    </w:p>
    <w:p w14:paraId="75F3D756" w14:textId="77777777" w:rsidR="009151C1" w:rsidRPr="009151C1" w:rsidRDefault="009151C1" w:rsidP="00246F1E">
      <w:pPr>
        <w:ind w:firstLine="567"/>
        <w:jc w:val="center"/>
        <w:rPr>
          <w:b/>
          <w:sz w:val="10"/>
          <w:szCs w:val="10"/>
        </w:rPr>
      </w:pPr>
    </w:p>
    <w:p w14:paraId="7AEAEE2C" w14:textId="2A7ABE64" w:rsidR="00EC623D" w:rsidRPr="00010C1C" w:rsidRDefault="00EC623D" w:rsidP="00246F1E">
      <w:pPr>
        <w:ind w:firstLine="567"/>
        <w:jc w:val="both"/>
        <w:rPr>
          <w:sz w:val="22"/>
          <w:szCs w:val="22"/>
        </w:rPr>
      </w:pPr>
      <w:r w:rsidRPr="00235C46">
        <w:rPr>
          <w:b/>
          <w:sz w:val="22"/>
          <w:szCs w:val="22"/>
        </w:rPr>
        <w:t xml:space="preserve">Шаг аукциона: </w:t>
      </w:r>
      <w:r w:rsidR="006E628D" w:rsidRPr="006E628D">
        <w:rPr>
          <w:sz w:val="22"/>
          <w:szCs w:val="22"/>
        </w:rPr>
        <w:t>4</w:t>
      </w:r>
      <w:r w:rsidR="003A006A" w:rsidRPr="006E628D">
        <w:rPr>
          <w:sz w:val="22"/>
          <w:szCs w:val="22"/>
        </w:rPr>
        <w:t>0</w:t>
      </w:r>
      <w:r w:rsidR="00B5230F" w:rsidRPr="006E628D">
        <w:rPr>
          <w:sz w:val="22"/>
          <w:szCs w:val="22"/>
        </w:rPr>
        <w:t xml:space="preserve"> </w:t>
      </w:r>
      <w:r w:rsidRPr="006E628D">
        <w:rPr>
          <w:sz w:val="22"/>
          <w:szCs w:val="22"/>
        </w:rPr>
        <w:t>000,00 (</w:t>
      </w:r>
      <w:r w:rsidR="006E628D">
        <w:rPr>
          <w:sz w:val="22"/>
          <w:szCs w:val="22"/>
        </w:rPr>
        <w:t>Сорок</w:t>
      </w:r>
      <w:r w:rsidR="003A006A" w:rsidRPr="006E628D">
        <w:rPr>
          <w:sz w:val="22"/>
          <w:szCs w:val="22"/>
        </w:rPr>
        <w:t xml:space="preserve"> </w:t>
      </w:r>
      <w:r w:rsidRPr="006E628D">
        <w:rPr>
          <w:sz w:val="22"/>
          <w:szCs w:val="22"/>
        </w:rPr>
        <w:t>тысяч) рублей</w:t>
      </w:r>
      <w:r w:rsidRPr="00010C1C">
        <w:rPr>
          <w:sz w:val="22"/>
          <w:szCs w:val="22"/>
        </w:rPr>
        <w:t>.</w:t>
      </w:r>
    </w:p>
    <w:p w14:paraId="13CFAFC6" w14:textId="77777777" w:rsidR="00520D80" w:rsidRDefault="00520D80" w:rsidP="00BC2867">
      <w:pPr>
        <w:jc w:val="center"/>
        <w:rPr>
          <w:b/>
          <w:sz w:val="22"/>
          <w:szCs w:val="22"/>
        </w:rPr>
      </w:pPr>
    </w:p>
    <w:p w14:paraId="571688C4" w14:textId="77777777" w:rsidR="00A87A6E" w:rsidRDefault="006443C9" w:rsidP="00BC2867">
      <w:pPr>
        <w:jc w:val="center"/>
        <w:rPr>
          <w:b/>
          <w:sz w:val="22"/>
        </w:rPr>
      </w:pPr>
      <w:r w:rsidRPr="00520D80">
        <w:rPr>
          <w:b/>
          <w:sz w:val="22"/>
        </w:rPr>
        <w:t>6. Размер задатка, порядок его внесения и возврат</w:t>
      </w:r>
      <w:r w:rsidR="00520D80" w:rsidRPr="00520D80">
        <w:rPr>
          <w:b/>
          <w:sz w:val="22"/>
        </w:rPr>
        <w:t xml:space="preserve"> </w:t>
      </w:r>
    </w:p>
    <w:p w14:paraId="11DDC716" w14:textId="38BFDAFC" w:rsidR="006443C9" w:rsidRPr="00875FBE" w:rsidRDefault="00520D80" w:rsidP="00BC2867">
      <w:pPr>
        <w:jc w:val="center"/>
        <w:rPr>
          <w:sz w:val="22"/>
        </w:rPr>
      </w:pPr>
      <w:r w:rsidRPr="00520D80">
        <w:rPr>
          <w:b/>
          <w:sz w:val="22"/>
        </w:rPr>
        <w:t>(блокирования и прекращения блокирования денежных средств  на лицевом счете в качестве задатка)</w:t>
      </w:r>
      <w:r w:rsidR="006443C9" w:rsidRPr="00520D80">
        <w:rPr>
          <w:b/>
          <w:sz w:val="22"/>
        </w:rPr>
        <w:t xml:space="preserve"> </w:t>
      </w:r>
    </w:p>
    <w:p w14:paraId="464CF848" w14:textId="77777777" w:rsidR="006443C9" w:rsidRPr="0049180C" w:rsidRDefault="006443C9" w:rsidP="00BC2867">
      <w:pPr>
        <w:jc w:val="center"/>
        <w:rPr>
          <w:b/>
          <w:sz w:val="10"/>
          <w:szCs w:val="10"/>
        </w:rPr>
      </w:pPr>
    </w:p>
    <w:p w14:paraId="43EEB595" w14:textId="412EFD15" w:rsidR="00BC2867" w:rsidRDefault="00BC2867" w:rsidP="00BC2867">
      <w:pPr>
        <w:ind w:firstLine="567"/>
        <w:jc w:val="both"/>
        <w:rPr>
          <w:iCs/>
          <w:sz w:val="22"/>
          <w:szCs w:val="22"/>
        </w:rPr>
      </w:pPr>
      <w:r w:rsidRPr="009922D8">
        <w:rPr>
          <w:b/>
          <w:iCs/>
          <w:sz w:val="22"/>
          <w:szCs w:val="22"/>
        </w:rPr>
        <w:t xml:space="preserve">Размер задатка: </w:t>
      </w:r>
      <w:r w:rsidR="000D462C" w:rsidRPr="003A006A">
        <w:rPr>
          <w:iCs/>
          <w:sz w:val="22"/>
          <w:szCs w:val="22"/>
        </w:rPr>
        <w:t>5</w:t>
      </w:r>
      <w:r w:rsidR="00092B5A" w:rsidRPr="003A006A">
        <w:rPr>
          <w:iCs/>
          <w:sz w:val="22"/>
          <w:szCs w:val="22"/>
        </w:rPr>
        <w:t>00 000</w:t>
      </w:r>
      <w:r w:rsidR="00F7740B" w:rsidRPr="003A006A">
        <w:rPr>
          <w:sz w:val="22"/>
          <w:szCs w:val="22"/>
        </w:rPr>
        <w:t>,00</w:t>
      </w:r>
      <w:r w:rsidR="00F7740B" w:rsidRPr="00F83A79">
        <w:rPr>
          <w:sz w:val="22"/>
          <w:szCs w:val="22"/>
        </w:rPr>
        <w:t xml:space="preserve"> </w:t>
      </w:r>
      <w:r w:rsidR="00F7740B" w:rsidRPr="00BC6A95">
        <w:rPr>
          <w:sz w:val="22"/>
          <w:szCs w:val="22"/>
        </w:rPr>
        <w:t>(</w:t>
      </w:r>
      <w:r w:rsidR="006E628D">
        <w:rPr>
          <w:sz w:val="22"/>
          <w:szCs w:val="22"/>
        </w:rPr>
        <w:t xml:space="preserve">Пятьсот </w:t>
      </w:r>
      <w:r w:rsidR="00F7740B" w:rsidRPr="00BC6A95">
        <w:rPr>
          <w:sz w:val="22"/>
          <w:szCs w:val="22"/>
        </w:rPr>
        <w:t xml:space="preserve">тысяч) </w:t>
      </w:r>
      <w:r w:rsidR="00F7740B" w:rsidRPr="00AF467A">
        <w:rPr>
          <w:sz w:val="22"/>
          <w:szCs w:val="22"/>
        </w:rPr>
        <w:t>рублей</w:t>
      </w:r>
      <w:r w:rsidRPr="009922D8">
        <w:rPr>
          <w:iCs/>
          <w:sz w:val="22"/>
          <w:szCs w:val="22"/>
        </w:rPr>
        <w:t>.</w:t>
      </w:r>
    </w:p>
    <w:p w14:paraId="4D663288" w14:textId="77777777" w:rsidR="00C73292" w:rsidRPr="00C73292" w:rsidRDefault="00C73292" w:rsidP="00BC2867">
      <w:pPr>
        <w:ind w:firstLine="567"/>
        <w:jc w:val="both"/>
        <w:rPr>
          <w:iCs/>
          <w:sz w:val="10"/>
          <w:szCs w:val="10"/>
        </w:rPr>
      </w:pPr>
    </w:p>
    <w:p w14:paraId="37B8DFAF" w14:textId="19BB884D" w:rsidR="00BC2867" w:rsidRPr="00C73292" w:rsidRDefault="00BC2867" w:rsidP="00BC2867">
      <w:pPr>
        <w:ind w:firstLine="567"/>
        <w:jc w:val="both"/>
        <w:rPr>
          <w:b/>
          <w:sz w:val="22"/>
          <w:szCs w:val="22"/>
        </w:rPr>
      </w:pPr>
      <w:r w:rsidRPr="000F081D">
        <w:rPr>
          <w:b/>
          <w:sz w:val="22"/>
          <w:szCs w:val="22"/>
        </w:rPr>
        <w:t xml:space="preserve">Задаток </w:t>
      </w:r>
      <w:r w:rsidRPr="00C73292">
        <w:rPr>
          <w:b/>
          <w:sz w:val="22"/>
          <w:szCs w:val="22"/>
        </w:rPr>
        <w:t>должен поступить на расчетный счет, открытый при регистрации на электронной площадке, не позднее даты окончания приема Заявок, т.е. до «</w:t>
      </w:r>
      <w:r w:rsidR="00730680">
        <w:rPr>
          <w:b/>
          <w:sz w:val="22"/>
          <w:szCs w:val="22"/>
        </w:rPr>
        <w:t>0</w:t>
      </w:r>
      <w:r w:rsidR="00B339C4">
        <w:rPr>
          <w:b/>
          <w:sz w:val="22"/>
          <w:szCs w:val="22"/>
        </w:rPr>
        <w:t>5</w:t>
      </w:r>
      <w:r w:rsidRPr="00C73292">
        <w:rPr>
          <w:b/>
          <w:sz w:val="22"/>
          <w:szCs w:val="22"/>
        </w:rPr>
        <w:t>»</w:t>
      </w:r>
      <w:r w:rsidR="00B37118">
        <w:rPr>
          <w:b/>
          <w:sz w:val="22"/>
          <w:szCs w:val="22"/>
        </w:rPr>
        <w:t xml:space="preserve"> </w:t>
      </w:r>
      <w:r w:rsidR="00730680">
        <w:rPr>
          <w:b/>
          <w:sz w:val="22"/>
          <w:szCs w:val="22"/>
        </w:rPr>
        <w:t xml:space="preserve">мая </w:t>
      </w:r>
      <w:r w:rsidR="00B37118">
        <w:rPr>
          <w:b/>
          <w:sz w:val="22"/>
          <w:szCs w:val="22"/>
        </w:rPr>
        <w:t>2</w:t>
      </w:r>
      <w:r w:rsidRPr="00C73292">
        <w:rPr>
          <w:b/>
          <w:sz w:val="22"/>
          <w:szCs w:val="22"/>
        </w:rPr>
        <w:t>02</w:t>
      </w:r>
      <w:r w:rsidR="005959F8">
        <w:rPr>
          <w:b/>
          <w:sz w:val="22"/>
          <w:szCs w:val="22"/>
        </w:rPr>
        <w:t>6</w:t>
      </w:r>
      <w:r w:rsidRPr="00C73292">
        <w:rPr>
          <w:b/>
          <w:sz w:val="22"/>
          <w:szCs w:val="22"/>
        </w:rPr>
        <w:t xml:space="preserve"> г. </w:t>
      </w:r>
    </w:p>
    <w:p w14:paraId="0BCF9FA8" w14:textId="21B4FEA5" w:rsidR="00AB3D99" w:rsidRPr="00E852AA" w:rsidRDefault="00BC2867" w:rsidP="00AB3D99">
      <w:pPr>
        <w:ind w:firstLine="567"/>
        <w:jc w:val="both"/>
        <w:rPr>
          <w:i/>
          <w:iCs/>
          <w:sz w:val="22"/>
          <w:szCs w:val="22"/>
        </w:rPr>
      </w:pPr>
      <w:r>
        <w:rPr>
          <w:sz w:val="22"/>
          <w:szCs w:val="22"/>
        </w:rPr>
        <w:t xml:space="preserve">6.1. </w:t>
      </w:r>
      <w:r w:rsidR="000D6776" w:rsidRPr="00E11CA7">
        <w:rPr>
          <w:sz w:val="22"/>
          <w:szCs w:val="22"/>
        </w:rPr>
        <w:t xml:space="preserve">Задаток для участия в аукционе служит обеспечением исполнения обязательства победителя аукциона по заключению договора аренды, вносится на расчетный счет </w:t>
      </w:r>
      <w:r w:rsidR="008054DB">
        <w:rPr>
          <w:sz w:val="22"/>
          <w:szCs w:val="22"/>
        </w:rPr>
        <w:t>Заявителя</w:t>
      </w:r>
      <w:r w:rsidR="000D6776" w:rsidRPr="00E11CA7">
        <w:rPr>
          <w:sz w:val="22"/>
          <w:szCs w:val="22"/>
        </w:rPr>
        <w:t xml:space="preserve">, открытый при регистрации на электронной </w:t>
      </w:r>
      <w:r w:rsidR="000D6776" w:rsidRPr="00E11CA7">
        <w:rPr>
          <w:sz w:val="22"/>
          <w:szCs w:val="22"/>
        </w:rPr>
        <w:lastRenderedPageBreak/>
        <w:t>площадке</w:t>
      </w:r>
      <w:r w:rsidR="00AB3D99">
        <w:rPr>
          <w:sz w:val="22"/>
          <w:szCs w:val="22"/>
        </w:rPr>
        <w:t>.</w:t>
      </w:r>
      <w:r w:rsidR="000D6776" w:rsidRPr="00E11CA7">
        <w:rPr>
          <w:sz w:val="22"/>
          <w:szCs w:val="22"/>
        </w:rPr>
        <w:t xml:space="preserve"> </w:t>
      </w:r>
      <w:r w:rsidR="00AB3D99" w:rsidRPr="00764758">
        <w:rPr>
          <w:sz w:val="22"/>
          <w:szCs w:val="22"/>
        </w:rPr>
        <w:t xml:space="preserve">Платежи по перечислению задатка для участия </w:t>
      </w:r>
      <w:r w:rsidR="00AB3D99">
        <w:rPr>
          <w:sz w:val="22"/>
          <w:szCs w:val="22"/>
        </w:rPr>
        <w:t xml:space="preserve">в аукционе </w:t>
      </w:r>
      <w:r w:rsidR="00AB3D99" w:rsidRPr="009922D8">
        <w:rPr>
          <w:color w:val="000000"/>
          <w:sz w:val="22"/>
          <w:szCs w:val="22"/>
        </w:rPr>
        <w:t>в электронной форме</w:t>
      </w:r>
      <w:r w:rsidR="00AB3D99" w:rsidRPr="00764758">
        <w:rPr>
          <w:sz w:val="22"/>
          <w:szCs w:val="22"/>
        </w:rPr>
        <w:t xml:space="preserve"> и порядок возврата </w:t>
      </w:r>
      <w:r w:rsidR="00AB3D99" w:rsidRPr="00E852AA">
        <w:rPr>
          <w:sz w:val="22"/>
          <w:szCs w:val="22"/>
        </w:rPr>
        <w:t xml:space="preserve">задатка осуществляются в соответствии с Регламентом ЭП. </w:t>
      </w:r>
    </w:p>
    <w:p w14:paraId="100C81AB" w14:textId="50F45B49" w:rsidR="00DE5069" w:rsidRPr="00E852AA" w:rsidRDefault="00BC2867" w:rsidP="00BC2867">
      <w:pPr>
        <w:autoSpaceDE w:val="0"/>
        <w:autoSpaceDN w:val="0"/>
        <w:adjustRightInd w:val="0"/>
        <w:ind w:firstLine="567"/>
        <w:jc w:val="both"/>
        <w:rPr>
          <w:sz w:val="22"/>
          <w:szCs w:val="22"/>
        </w:rPr>
      </w:pPr>
      <w:r w:rsidRPr="00E852AA">
        <w:rPr>
          <w:sz w:val="22"/>
          <w:szCs w:val="22"/>
        </w:rPr>
        <w:t>6.</w:t>
      </w:r>
      <w:r w:rsidR="006443C9" w:rsidRPr="00E852AA">
        <w:rPr>
          <w:sz w:val="22"/>
          <w:szCs w:val="22"/>
        </w:rPr>
        <w:t>2</w:t>
      </w:r>
      <w:r w:rsidRPr="00E852AA">
        <w:rPr>
          <w:sz w:val="22"/>
          <w:szCs w:val="22"/>
        </w:rPr>
        <w:t xml:space="preserve">. </w:t>
      </w:r>
      <w:r w:rsidR="003B3C07" w:rsidRPr="00E852AA">
        <w:rPr>
          <w:sz w:val="22"/>
          <w:szCs w:val="22"/>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sidR="0010344D" w:rsidRPr="00E852AA">
        <w:rPr>
          <w:sz w:val="22"/>
          <w:szCs w:val="22"/>
        </w:rPr>
        <w:t xml:space="preserve"> (Приложение № 2 к настоящему извещению)</w:t>
      </w:r>
      <w:r w:rsidR="00DE5069" w:rsidRPr="00E852AA">
        <w:rPr>
          <w:sz w:val="22"/>
          <w:szCs w:val="22"/>
        </w:rPr>
        <w:t>.</w:t>
      </w:r>
      <w:r w:rsidR="003B3C07" w:rsidRPr="00E852AA">
        <w:rPr>
          <w:sz w:val="22"/>
          <w:szCs w:val="22"/>
        </w:rPr>
        <w:t xml:space="preserve"> </w:t>
      </w:r>
      <w:r w:rsidR="00DE5069" w:rsidRPr="00E852AA">
        <w:rPr>
          <w:sz w:val="22"/>
          <w:szCs w:val="22"/>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7621FFAE" w14:textId="22FFCDF2" w:rsidR="00BC2867" w:rsidRPr="00E852AA" w:rsidRDefault="00BC2867" w:rsidP="00BC2867">
      <w:pPr>
        <w:autoSpaceDE w:val="0"/>
        <w:autoSpaceDN w:val="0"/>
        <w:adjustRightInd w:val="0"/>
        <w:ind w:firstLine="567"/>
        <w:jc w:val="both"/>
        <w:rPr>
          <w:sz w:val="22"/>
          <w:szCs w:val="22"/>
        </w:rPr>
      </w:pPr>
      <w:r w:rsidRPr="00E852AA">
        <w:rPr>
          <w:sz w:val="22"/>
          <w:szCs w:val="22"/>
        </w:rPr>
        <w:t>6.</w:t>
      </w:r>
      <w:r w:rsidR="00520D80" w:rsidRPr="00E852AA">
        <w:rPr>
          <w:sz w:val="22"/>
          <w:szCs w:val="22"/>
        </w:rPr>
        <w:t>3</w:t>
      </w:r>
      <w:r w:rsidRPr="00E852AA">
        <w:rPr>
          <w:sz w:val="22"/>
          <w:szCs w:val="22"/>
        </w:rPr>
        <w:t xml:space="preserve">. В </w:t>
      </w:r>
      <w:proofErr w:type="gramStart"/>
      <w:r w:rsidRPr="00E852AA">
        <w:rPr>
          <w:sz w:val="22"/>
          <w:szCs w:val="22"/>
        </w:rPr>
        <w:t>случае</w:t>
      </w:r>
      <w:proofErr w:type="gramEnd"/>
      <w:r w:rsidRPr="00E852AA">
        <w:rPr>
          <w:sz w:val="22"/>
          <w:szCs w:val="22"/>
        </w:rPr>
        <w:t xml:space="preserve">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115ABEF5" w14:textId="4A8C7543" w:rsidR="00BC2867" w:rsidRPr="0095216F" w:rsidRDefault="00BC2867" w:rsidP="00BC2867">
      <w:pPr>
        <w:autoSpaceDE w:val="0"/>
        <w:autoSpaceDN w:val="0"/>
        <w:adjustRightInd w:val="0"/>
        <w:ind w:firstLine="567"/>
        <w:jc w:val="both"/>
        <w:rPr>
          <w:i/>
          <w:color w:val="FF0000"/>
          <w:sz w:val="22"/>
          <w:szCs w:val="22"/>
        </w:rPr>
      </w:pPr>
      <w:r w:rsidRPr="005F2425">
        <w:rPr>
          <w:sz w:val="22"/>
          <w:szCs w:val="22"/>
        </w:rPr>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615C8382" w14:textId="1387CE55" w:rsidR="00BC2867" w:rsidRPr="005F2425" w:rsidRDefault="00BC2867" w:rsidP="00BC2867">
      <w:pPr>
        <w:ind w:firstLine="567"/>
        <w:jc w:val="both"/>
        <w:rPr>
          <w:sz w:val="22"/>
          <w:szCs w:val="22"/>
        </w:rPr>
      </w:pPr>
      <w:r w:rsidRPr="005F2425">
        <w:rPr>
          <w:sz w:val="22"/>
          <w:szCs w:val="22"/>
        </w:rPr>
        <w:t>-</w:t>
      </w:r>
      <w:r w:rsidRPr="005F2425">
        <w:rPr>
          <w:sz w:val="22"/>
          <w:szCs w:val="22"/>
        </w:rPr>
        <w:tab/>
        <w:t>для Заявителя, отозвавшего Заявку до окончания срока приема Заявок</w:t>
      </w:r>
      <w:r>
        <w:rPr>
          <w:sz w:val="22"/>
          <w:szCs w:val="22"/>
        </w:rPr>
        <w:t>,</w:t>
      </w:r>
      <w:r w:rsidRPr="005F2425">
        <w:rPr>
          <w:sz w:val="22"/>
          <w:szCs w:val="22"/>
        </w:rPr>
        <w:t xml:space="preserve"> в течение 3 (трех) рабочих дней </w:t>
      </w:r>
      <w:r w:rsidR="0002493E">
        <w:rPr>
          <w:sz w:val="22"/>
          <w:szCs w:val="22"/>
        </w:rPr>
        <w:t xml:space="preserve">                   </w:t>
      </w:r>
      <w:r w:rsidRPr="005F2425">
        <w:rPr>
          <w:sz w:val="22"/>
          <w:szCs w:val="22"/>
        </w:rPr>
        <w:t>со дня поступления уведомления об отзыве Заявки в соответствии с Регламентом ЭП;</w:t>
      </w:r>
    </w:p>
    <w:p w14:paraId="352E0F82" w14:textId="03F00328" w:rsidR="00BC2867" w:rsidRPr="005F2425" w:rsidRDefault="00BC2867" w:rsidP="00BC2867">
      <w:pPr>
        <w:ind w:firstLine="567"/>
        <w:jc w:val="both"/>
        <w:rPr>
          <w:sz w:val="22"/>
          <w:szCs w:val="22"/>
        </w:rPr>
      </w:pPr>
      <w:r w:rsidRPr="005F2425">
        <w:rPr>
          <w:sz w:val="22"/>
          <w:szCs w:val="22"/>
        </w:rPr>
        <w:t>-</w:t>
      </w:r>
      <w:r w:rsidRPr="005F2425">
        <w:rPr>
          <w:sz w:val="22"/>
          <w:szCs w:val="22"/>
        </w:rPr>
        <w:tab/>
        <w:t xml:space="preserve">для Заявителя, не допущенного к участию в аукционе в электронной форме, в течение 3 (трех) рабочих дней со дня </w:t>
      </w:r>
      <w:r w:rsidR="00B51FF1" w:rsidRPr="0049180C">
        <w:rPr>
          <w:sz w:val="22"/>
          <w:szCs w:val="22"/>
        </w:rPr>
        <w:t>подписания</w:t>
      </w:r>
      <w:r w:rsidRPr="005F2425">
        <w:rPr>
          <w:sz w:val="22"/>
          <w:szCs w:val="22"/>
        </w:rPr>
        <w:t xml:space="preserve"> Протокола рассмотрения заявок на участие в аукционе в электронной форме в соответствии с Регламентом;</w:t>
      </w:r>
    </w:p>
    <w:p w14:paraId="4315BCAD" w14:textId="77777777" w:rsidR="00BC2867" w:rsidRPr="005F2425" w:rsidRDefault="00BC2867" w:rsidP="00BC2867">
      <w:pPr>
        <w:ind w:firstLine="567"/>
        <w:jc w:val="both"/>
        <w:rPr>
          <w:i/>
          <w:sz w:val="22"/>
          <w:szCs w:val="22"/>
        </w:rPr>
      </w:pPr>
      <w:r w:rsidRPr="005F2425">
        <w:rPr>
          <w:sz w:val="22"/>
          <w:szCs w:val="22"/>
        </w:rPr>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33F41982" w14:textId="77777777" w:rsidR="00BC2867" w:rsidRPr="005F2425" w:rsidRDefault="00BC2867" w:rsidP="00BC2867">
      <w:pPr>
        <w:ind w:firstLine="567"/>
        <w:jc w:val="both"/>
        <w:rPr>
          <w:sz w:val="22"/>
          <w:szCs w:val="22"/>
        </w:rPr>
      </w:pPr>
      <w:r w:rsidRPr="005F2425">
        <w:rPr>
          <w:sz w:val="22"/>
          <w:szCs w:val="22"/>
        </w:rPr>
        <w:t>-</w:t>
      </w:r>
      <w:r w:rsidRPr="005F2425">
        <w:rPr>
          <w:sz w:val="22"/>
          <w:szCs w:val="22"/>
        </w:rPr>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w:t>
      </w:r>
      <w:r>
        <w:rPr>
          <w:sz w:val="22"/>
          <w:szCs w:val="22"/>
        </w:rPr>
        <w:t xml:space="preserve"> ЭП.</w:t>
      </w:r>
    </w:p>
    <w:p w14:paraId="47B9F33B" w14:textId="097B5599" w:rsidR="003D7C25" w:rsidRPr="00E852AA" w:rsidRDefault="003D7C25" w:rsidP="003D7C25">
      <w:pPr>
        <w:ind w:firstLine="567"/>
        <w:jc w:val="both"/>
        <w:rPr>
          <w:sz w:val="22"/>
          <w:szCs w:val="22"/>
        </w:rPr>
      </w:pPr>
      <w:r w:rsidRPr="00634C03">
        <w:rPr>
          <w:sz w:val="22"/>
          <w:szCs w:val="22"/>
        </w:rPr>
        <w:t xml:space="preserve">- если </w:t>
      </w:r>
      <w:r w:rsidR="00C91D76" w:rsidRPr="00634C03">
        <w:rPr>
          <w:sz w:val="22"/>
          <w:szCs w:val="22"/>
        </w:rPr>
        <w:t xml:space="preserve">Организатор </w:t>
      </w:r>
      <w:r w:rsidRPr="00634C03">
        <w:rPr>
          <w:sz w:val="22"/>
          <w:szCs w:val="22"/>
        </w:rPr>
        <w:t>аукциона принял решение об отказе в проведен</w:t>
      </w:r>
      <w:proofErr w:type="gramStart"/>
      <w:r w:rsidRPr="00634C03">
        <w:rPr>
          <w:sz w:val="22"/>
          <w:szCs w:val="22"/>
        </w:rPr>
        <w:t>ии ау</w:t>
      </w:r>
      <w:proofErr w:type="gramEnd"/>
      <w:r w:rsidRPr="00634C03">
        <w:rPr>
          <w:sz w:val="22"/>
          <w:szCs w:val="22"/>
        </w:rPr>
        <w:t>кциона, осуществляется в течение</w:t>
      </w:r>
      <w:r w:rsidR="001F5BDF" w:rsidRPr="00634C03">
        <w:rPr>
          <w:sz w:val="22"/>
          <w:szCs w:val="22"/>
        </w:rPr>
        <w:t xml:space="preserve"> 3</w:t>
      </w:r>
      <w:r w:rsidR="001F5BDF" w:rsidRPr="00E852AA">
        <w:rPr>
          <w:sz w:val="22"/>
          <w:szCs w:val="22"/>
        </w:rPr>
        <w:t>(</w:t>
      </w:r>
      <w:r w:rsidRPr="00E852AA">
        <w:rPr>
          <w:sz w:val="22"/>
          <w:szCs w:val="22"/>
        </w:rPr>
        <w:t>трех</w:t>
      </w:r>
      <w:r w:rsidR="001F5BDF" w:rsidRPr="00E852AA">
        <w:rPr>
          <w:sz w:val="22"/>
          <w:szCs w:val="22"/>
        </w:rPr>
        <w:t>)</w:t>
      </w:r>
      <w:r w:rsidRPr="00E852AA">
        <w:rPr>
          <w:sz w:val="22"/>
          <w:szCs w:val="22"/>
        </w:rPr>
        <w:t xml:space="preserve"> дней со дня принятия решения </w:t>
      </w:r>
      <w:r w:rsidR="00CF3C7C" w:rsidRPr="00E852AA">
        <w:rPr>
          <w:sz w:val="22"/>
          <w:szCs w:val="22"/>
        </w:rPr>
        <w:t>об отказе в проведении аукциона.</w:t>
      </w:r>
      <w:r w:rsidRPr="00E852AA">
        <w:rPr>
          <w:sz w:val="22"/>
          <w:szCs w:val="22"/>
        </w:rPr>
        <w:t xml:space="preserve"> </w:t>
      </w:r>
    </w:p>
    <w:p w14:paraId="669ACD1C" w14:textId="1BBBA7B2" w:rsidR="00BC2867" w:rsidRPr="00E852AA" w:rsidRDefault="00BC2867" w:rsidP="00BC2867">
      <w:pPr>
        <w:ind w:firstLine="567"/>
        <w:jc w:val="both"/>
        <w:rPr>
          <w:sz w:val="22"/>
          <w:szCs w:val="22"/>
        </w:rPr>
      </w:pPr>
      <w:r w:rsidRPr="00E852AA">
        <w:rPr>
          <w:sz w:val="22"/>
          <w:szCs w:val="22"/>
        </w:rPr>
        <w:t>6.</w:t>
      </w:r>
      <w:r w:rsidR="00520D80" w:rsidRPr="00E852AA">
        <w:rPr>
          <w:sz w:val="22"/>
          <w:szCs w:val="22"/>
        </w:rPr>
        <w:t>4</w:t>
      </w:r>
      <w:r w:rsidRPr="00E852AA">
        <w:rPr>
          <w:sz w:val="22"/>
          <w:szCs w:val="22"/>
        </w:rPr>
        <w:t xml:space="preserve">. Задаток </w:t>
      </w:r>
      <w:r w:rsidR="006443C9" w:rsidRPr="00E852AA">
        <w:rPr>
          <w:sz w:val="22"/>
          <w:szCs w:val="22"/>
        </w:rPr>
        <w:t xml:space="preserve">победителя </w:t>
      </w:r>
      <w:r w:rsidRPr="00E852AA">
        <w:rPr>
          <w:sz w:val="22"/>
          <w:szCs w:val="22"/>
        </w:rPr>
        <w:t>аукциона в электронной форме, а также Задаток иных лиц, с которым договор аренды земельного участка заключается в соответствии с пунктами 13, 14, 20</w:t>
      </w:r>
      <w:r w:rsidR="00226925" w:rsidRPr="00E852AA">
        <w:rPr>
          <w:sz w:val="22"/>
          <w:szCs w:val="22"/>
        </w:rPr>
        <w:t xml:space="preserve"> или 25</w:t>
      </w:r>
      <w:r w:rsidRPr="00E852AA">
        <w:rPr>
          <w:sz w:val="22"/>
          <w:szCs w:val="22"/>
        </w:rPr>
        <w:t xml:space="preserve"> статьи 39.12 Земельного кодекса Российской Федерации, засчитываются в счет арендной платы за земельный участок. Перечисление Задатка Организатору Арендодателю в счет арендной платы за земельный участок осуществляется Оператором электронной площадки в соответствии с Регламентом ЭП.</w:t>
      </w:r>
      <w:r w:rsidR="00226925" w:rsidRPr="00E852AA">
        <w:rPr>
          <w:sz w:val="22"/>
          <w:szCs w:val="22"/>
        </w:rPr>
        <w:t xml:space="preserve"> </w:t>
      </w:r>
    </w:p>
    <w:p w14:paraId="5BBB9B7D" w14:textId="4B8AFB53" w:rsidR="00BC2867" w:rsidRDefault="00BC2867" w:rsidP="00BC2867">
      <w:pPr>
        <w:ind w:firstLine="567"/>
        <w:jc w:val="both"/>
        <w:rPr>
          <w:i/>
          <w:color w:val="FF0000"/>
          <w:sz w:val="18"/>
          <w:szCs w:val="18"/>
        </w:rPr>
      </w:pPr>
      <w:r w:rsidRPr="00D23B65">
        <w:rPr>
          <w:sz w:val="22"/>
          <w:szCs w:val="22"/>
        </w:rPr>
        <w:t>Задатки, внесенные Заявителями, не заключившими в установленном в извещении порядке договора аренды земельн</w:t>
      </w:r>
      <w:r>
        <w:rPr>
          <w:sz w:val="22"/>
          <w:szCs w:val="22"/>
        </w:rPr>
        <w:t>ых</w:t>
      </w:r>
      <w:r w:rsidRPr="00D23B65">
        <w:rPr>
          <w:sz w:val="22"/>
          <w:szCs w:val="22"/>
        </w:rPr>
        <w:t xml:space="preserve"> участк</w:t>
      </w:r>
      <w:r>
        <w:rPr>
          <w:sz w:val="22"/>
          <w:szCs w:val="22"/>
        </w:rPr>
        <w:t>ов,</w:t>
      </w:r>
      <w:r w:rsidRPr="00D23B65">
        <w:rPr>
          <w:sz w:val="22"/>
          <w:szCs w:val="22"/>
        </w:rPr>
        <w:t xml:space="preserve"> вследствие уклонения от заключения указанного договора, не возвращаются.</w:t>
      </w:r>
      <w:r>
        <w:rPr>
          <w:sz w:val="22"/>
          <w:szCs w:val="22"/>
        </w:rPr>
        <w:t xml:space="preserve"> </w:t>
      </w:r>
    </w:p>
    <w:p w14:paraId="04CD85B1" w14:textId="77777777" w:rsidR="006F2111" w:rsidRPr="00F9596D" w:rsidRDefault="006F2111" w:rsidP="00BC2867">
      <w:pPr>
        <w:ind w:firstLine="567"/>
        <w:jc w:val="both"/>
        <w:rPr>
          <w:color w:val="FF0000"/>
          <w:sz w:val="18"/>
          <w:szCs w:val="18"/>
        </w:rPr>
      </w:pPr>
    </w:p>
    <w:p w14:paraId="3E58E0F5" w14:textId="0284B4B8" w:rsidR="00E87AD0" w:rsidRDefault="00BC2867" w:rsidP="00A30BD3">
      <w:pPr>
        <w:jc w:val="center"/>
        <w:rPr>
          <w:b/>
          <w:iCs/>
          <w:sz w:val="22"/>
          <w:szCs w:val="22"/>
        </w:rPr>
      </w:pPr>
      <w:r>
        <w:rPr>
          <w:b/>
          <w:iCs/>
          <w:sz w:val="22"/>
          <w:szCs w:val="22"/>
        </w:rPr>
        <w:t>7</w:t>
      </w:r>
      <w:r w:rsidR="00A30BD3" w:rsidRPr="00FF5904">
        <w:rPr>
          <w:b/>
          <w:iCs/>
          <w:sz w:val="22"/>
          <w:szCs w:val="22"/>
        </w:rPr>
        <w:t xml:space="preserve">. </w:t>
      </w:r>
      <w:r w:rsidR="00B07D37">
        <w:rPr>
          <w:b/>
          <w:iCs/>
          <w:sz w:val="22"/>
          <w:szCs w:val="22"/>
        </w:rPr>
        <w:t>Ф</w:t>
      </w:r>
      <w:r w:rsidR="00B07D37" w:rsidRPr="00FF5904">
        <w:rPr>
          <w:b/>
          <w:iCs/>
          <w:sz w:val="22"/>
          <w:szCs w:val="22"/>
        </w:rPr>
        <w:t>орма Заявки</w:t>
      </w:r>
      <w:r w:rsidR="00B07D37">
        <w:rPr>
          <w:b/>
          <w:iCs/>
          <w:sz w:val="22"/>
          <w:szCs w:val="22"/>
        </w:rPr>
        <w:t>, порядок</w:t>
      </w:r>
      <w:r w:rsidR="00B07D37" w:rsidRPr="00B07D37">
        <w:rPr>
          <w:b/>
          <w:iCs/>
          <w:sz w:val="22"/>
          <w:szCs w:val="22"/>
        </w:rPr>
        <w:t xml:space="preserve"> </w:t>
      </w:r>
      <w:r w:rsidR="00E93357">
        <w:rPr>
          <w:b/>
          <w:iCs/>
          <w:sz w:val="22"/>
          <w:szCs w:val="22"/>
        </w:rPr>
        <w:t xml:space="preserve">её </w:t>
      </w:r>
      <w:r w:rsidR="00B07D37" w:rsidRPr="00FF5904">
        <w:rPr>
          <w:b/>
          <w:iCs/>
          <w:sz w:val="22"/>
          <w:szCs w:val="22"/>
        </w:rPr>
        <w:t>при</w:t>
      </w:r>
      <w:r w:rsidR="00B07D37">
        <w:rPr>
          <w:b/>
          <w:iCs/>
          <w:sz w:val="22"/>
          <w:szCs w:val="22"/>
        </w:rPr>
        <w:t>ё</w:t>
      </w:r>
      <w:r w:rsidR="00B07D37" w:rsidRPr="00FF5904">
        <w:rPr>
          <w:b/>
          <w:iCs/>
          <w:sz w:val="22"/>
          <w:szCs w:val="22"/>
        </w:rPr>
        <w:t>ма</w:t>
      </w:r>
      <w:r w:rsidR="00E93357">
        <w:rPr>
          <w:b/>
          <w:iCs/>
          <w:sz w:val="22"/>
          <w:szCs w:val="22"/>
        </w:rPr>
        <w:t xml:space="preserve">, </w:t>
      </w:r>
      <w:r w:rsidR="00B07D37" w:rsidRPr="00FF5904">
        <w:rPr>
          <w:b/>
          <w:iCs/>
          <w:sz w:val="22"/>
          <w:szCs w:val="22"/>
        </w:rPr>
        <w:t>рассмотрения</w:t>
      </w:r>
      <w:r w:rsidR="00B07D37">
        <w:rPr>
          <w:b/>
          <w:iCs/>
          <w:sz w:val="22"/>
          <w:szCs w:val="22"/>
        </w:rPr>
        <w:t xml:space="preserve"> </w:t>
      </w:r>
      <w:r w:rsidR="00E93357">
        <w:rPr>
          <w:b/>
          <w:iCs/>
          <w:sz w:val="22"/>
          <w:szCs w:val="22"/>
        </w:rPr>
        <w:t xml:space="preserve">и отзыва </w:t>
      </w:r>
    </w:p>
    <w:p w14:paraId="1223E703" w14:textId="77777777" w:rsidR="00F9596D" w:rsidRPr="00F9596D" w:rsidRDefault="00F9596D" w:rsidP="00A30BD3">
      <w:pPr>
        <w:jc w:val="center"/>
        <w:rPr>
          <w:b/>
          <w:iCs/>
          <w:sz w:val="10"/>
          <w:szCs w:val="10"/>
        </w:rPr>
      </w:pPr>
    </w:p>
    <w:p w14:paraId="221F49A7" w14:textId="6F3EA1AB" w:rsidR="00260B0A" w:rsidRPr="00E852AA" w:rsidRDefault="00BC2867" w:rsidP="001F037C">
      <w:pPr>
        <w:ind w:firstLine="567"/>
        <w:jc w:val="both"/>
        <w:rPr>
          <w:iCs/>
          <w:sz w:val="22"/>
          <w:szCs w:val="22"/>
        </w:rPr>
      </w:pPr>
      <w:r w:rsidRPr="00E852AA">
        <w:rPr>
          <w:iCs/>
          <w:sz w:val="22"/>
          <w:szCs w:val="22"/>
        </w:rPr>
        <w:t>7</w:t>
      </w:r>
      <w:r w:rsidR="00464C09" w:rsidRPr="00E852AA">
        <w:rPr>
          <w:iCs/>
          <w:sz w:val="22"/>
          <w:szCs w:val="22"/>
        </w:rPr>
        <w:t xml:space="preserve">.1. Прием </w:t>
      </w:r>
      <w:r w:rsidR="00AF467A" w:rsidRPr="00E852AA">
        <w:rPr>
          <w:iCs/>
          <w:sz w:val="22"/>
          <w:szCs w:val="22"/>
        </w:rPr>
        <w:t xml:space="preserve">Заявок на участие </w:t>
      </w:r>
      <w:r w:rsidR="00AF467A" w:rsidRPr="00E852AA">
        <w:rPr>
          <w:bCs/>
          <w:spacing w:val="-6"/>
          <w:sz w:val="22"/>
          <w:szCs w:val="22"/>
        </w:rPr>
        <w:t xml:space="preserve">в аукционе в электронной форме (далее - Заявка) </w:t>
      </w:r>
      <w:r w:rsidR="00B3739E" w:rsidRPr="00E852AA">
        <w:rPr>
          <w:iCs/>
          <w:sz w:val="22"/>
          <w:szCs w:val="22"/>
        </w:rPr>
        <w:t>(</w:t>
      </w:r>
      <w:r w:rsidR="0010344D" w:rsidRPr="00E852AA">
        <w:rPr>
          <w:iCs/>
          <w:sz w:val="22"/>
          <w:szCs w:val="22"/>
        </w:rPr>
        <w:t xml:space="preserve">Форма Заявки - </w:t>
      </w:r>
      <w:r w:rsidR="00B3739E" w:rsidRPr="00E852AA">
        <w:rPr>
          <w:iCs/>
          <w:sz w:val="22"/>
          <w:szCs w:val="22"/>
        </w:rPr>
        <w:t>Приложение №2</w:t>
      </w:r>
      <w:r w:rsidR="0010344D" w:rsidRPr="00E852AA">
        <w:rPr>
          <w:iCs/>
          <w:sz w:val="22"/>
          <w:szCs w:val="22"/>
        </w:rPr>
        <w:t xml:space="preserve"> к настоящему извещению</w:t>
      </w:r>
      <w:r w:rsidR="00B3739E" w:rsidRPr="00E852AA">
        <w:rPr>
          <w:iCs/>
          <w:sz w:val="22"/>
          <w:szCs w:val="22"/>
        </w:rPr>
        <w:t xml:space="preserve">) </w:t>
      </w:r>
      <w:r w:rsidR="00464C09" w:rsidRPr="00E852AA">
        <w:rPr>
          <w:iCs/>
          <w:sz w:val="22"/>
          <w:szCs w:val="22"/>
        </w:rPr>
        <w:t>обеспечивается Оператором электронной площадки в соответствии с Регламентом</w:t>
      </w:r>
      <w:r w:rsidR="00260B0A" w:rsidRPr="00E852AA">
        <w:rPr>
          <w:iCs/>
          <w:sz w:val="22"/>
          <w:szCs w:val="22"/>
        </w:rPr>
        <w:t xml:space="preserve"> </w:t>
      </w:r>
      <w:r w:rsidR="000C0C61" w:rsidRPr="00E852AA">
        <w:rPr>
          <w:sz w:val="22"/>
          <w:szCs w:val="22"/>
        </w:rPr>
        <w:t xml:space="preserve">электронной торговой площадки </w:t>
      </w:r>
      <w:r w:rsidR="00260B0A" w:rsidRPr="00E852AA">
        <w:rPr>
          <w:iCs/>
          <w:sz w:val="22"/>
          <w:szCs w:val="22"/>
        </w:rPr>
        <w:t xml:space="preserve">(далее - РП). </w:t>
      </w:r>
    </w:p>
    <w:p w14:paraId="61C4373A" w14:textId="03AA2952" w:rsidR="002A5106" w:rsidRPr="00226925" w:rsidRDefault="00BC2867" w:rsidP="002A5106">
      <w:pPr>
        <w:ind w:firstLine="567"/>
        <w:jc w:val="both"/>
        <w:rPr>
          <w:i/>
          <w:color w:val="FF0000"/>
          <w:sz w:val="22"/>
          <w:szCs w:val="22"/>
        </w:rPr>
      </w:pPr>
      <w:r w:rsidRPr="00E852AA">
        <w:rPr>
          <w:iCs/>
          <w:sz w:val="22"/>
          <w:szCs w:val="22"/>
        </w:rPr>
        <w:t>7</w:t>
      </w:r>
      <w:r w:rsidR="00BE3E2E" w:rsidRPr="00E852AA">
        <w:rPr>
          <w:iCs/>
          <w:sz w:val="22"/>
          <w:szCs w:val="22"/>
        </w:rPr>
        <w:t>.2.</w:t>
      </w:r>
      <w:r w:rsidR="001F037C" w:rsidRPr="00E852AA">
        <w:rPr>
          <w:iCs/>
          <w:sz w:val="22"/>
          <w:szCs w:val="22"/>
        </w:rPr>
        <w:t xml:space="preserve"> Заявка</w:t>
      </w:r>
      <w:r w:rsidR="00B3739E" w:rsidRPr="00E852AA">
        <w:rPr>
          <w:iCs/>
          <w:sz w:val="22"/>
          <w:szCs w:val="22"/>
        </w:rPr>
        <w:t xml:space="preserve"> </w:t>
      </w:r>
      <w:r w:rsidR="007B11A1" w:rsidRPr="00E852AA">
        <w:rPr>
          <w:iCs/>
          <w:sz w:val="22"/>
          <w:szCs w:val="22"/>
        </w:rPr>
        <w:t xml:space="preserve">на участие в электронном аукционе </w:t>
      </w:r>
      <w:r w:rsidR="001F037C" w:rsidRPr="00E852AA">
        <w:rPr>
          <w:iCs/>
          <w:sz w:val="22"/>
          <w:szCs w:val="22"/>
        </w:rPr>
        <w:t>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единовременно</w:t>
      </w:r>
      <w:r w:rsidR="007B11A1" w:rsidRPr="00E852AA">
        <w:rPr>
          <w:iCs/>
          <w:sz w:val="22"/>
          <w:szCs w:val="22"/>
        </w:rPr>
        <w:t xml:space="preserve">, </w:t>
      </w:r>
      <w:r w:rsidR="000E2B5A" w:rsidRPr="00E852AA">
        <w:rPr>
          <w:iCs/>
          <w:sz w:val="22"/>
          <w:szCs w:val="22"/>
        </w:rPr>
        <w:t xml:space="preserve">в сроки, указанные в Разделе 3 </w:t>
      </w:r>
      <w:r w:rsidR="008C1FDD" w:rsidRPr="00E852AA">
        <w:rPr>
          <w:iCs/>
          <w:sz w:val="22"/>
          <w:szCs w:val="22"/>
        </w:rPr>
        <w:t xml:space="preserve">настоящего </w:t>
      </w:r>
      <w:r w:rsidR="000E2B5A" w:rsidRPr="00E852AA">
        <w:rPr>
          <w:iCs/>
          <w:sz w:val="22"/>
          <w:szCs w:val="22"/>
        </w:rPr>
        <w:t xml:space="preserve">извещения. </w:t>
      </w:r>
      <w:r w:rsidR="001F037C" w:rsidRPr="00E852AA">
        <w:rPr>
          <w:iCs/>
          <w:sz w:val="22"/>
          <w:szCs w:val="22"/>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0DA8070A" w14:textId="63140C0D" w:rsidR="000E2B5A" w:rsidRPr="00640CC6" w:rsidRDefault="000E2B5A" w:rsidP="000E2B5A">
      <w:pPr>
        <w:ind w:firstLine="567"/>
        <w:jc w:val="both"/>
        <w:rPr>
          <w:iCs/>
          <w:color w:val="FF0000"/>
          <w:sz w:val="22"/>
          <w:szCs w:val="22"/>
        </w:rPr>
      </w:pPr>
      <w:r w:rsidRPr="000E2B5A">
        <w:rPr>
          <w:iCs/>
          <w:sz w:val="22"/>
          <w:szCs w:val="22"/>
        </w:rPr>
        <w:t>Для участия в аукционе заявители представляют в установленный в извещении о проведен</w:t>
      </w:r>
      <w:proofErr w:type="gramStart"/>
      <w:r w:rsidRPr="000E2B5A">
        <w:rPr>
          <w:iCs/>
          <w:sz w:val="22"/>
          <w:szCs w:val="22"/>
        </w:rPr>
        <w:t>ии ау</w:t>
      </w:r>
      <w:proofErr w:type="gramEnd"/>
      <w:r w:rsidRPr="000E2B5A">
        <w:rPr>
          <w:iCs/>
          <w:sz w:val="22"/>
          <w:szCs w:val="22"/>
        </w:rPr>
        <w:t>кциона срок следующие документы:</w:t>
      </w:r>
      <w:r w:rsidR="00640CC6">
        <w:rPr>
          <w:iCs/>
          <w:sz w:val="22"/>
          <w:szCs w:val="22"/>
        </w:rPr>
        <w:t xml:space="preserve"> </w:t>
      </w:r>
    </w:p>
    <w:p w14:paraId="5F7692D0" w14:textId="4604E32D" w:rsidR="001F037C" w:rsidRDefault="000E2B5A" w:rsidP="000E2B5A">
      <w:pPr>
        <w:ind w:firstLine="567"/>
        <w:jc w:val="both"/>
        <w:rPr>
          <w:iCs/>
          <w:sz w:val="22"/>
          <w:szCs w:val="22"/>
        </w:rPr>
      </w:pPr>
      <w:r w:rsidRPr="000E2B5A">
        <w:rPr>
          <w:iCs/>
          <w:sz w:val="22"/>
          <w:szCs w:val="22"/>
        </w:rPr>
        <w:t xml:space="preserve">1) </w:t>
      </w:r>
      <w:r w:rsidR="00B3739E">
        <w:rPr>
          <w:iCs/>
          <w:sz w:val="22"/>
          <w:szCs w:val="22"/>
        </w:rPr>
        <w:t>З</w:t>
      </w:r>
      <w:r w:rsidR="00B3739E" w:rsidRPr="00B3739E">
        <w:rPr>
          <w:iCs/>
          <w:sz w:val="22"/>
          <w:szCs w:val="22"/>
        </w:rPr>
        <w:t xml:space="preserve">аявка </w:t>
      </w:r>
      <w:r w:rsidRPr="00B3739E">
        <w:rPr>
          <w:iCs/>
          <w:sz w:val="22"/>
          <w:szCs w:val="22"/>
        </w:rPr>
        <w:t xml:space="preserve">на участие </w:t>
      </w:r>
      <w:r w:rsidR="00AF467A" w:rsidRPr="00B3739E">
        <w:rPr>
          <w:bCs/>
          <w:spacing w:val="-6"/>
          <w:sz w:val="22"/>
          <w:szCs w:val="22"/>
        </w:rPr>
        <w:t>в аукционе в электронной форме</w:t>
      </w:r>
      <w:r w:rsidRPr="000E2B5A">
        <w:rPr>
          <w:iCs/>
          <w:sz w:val="22"/>
          <w:szCs w:val="22"/>
        </w:rPr>
        <w:t>;</w:t>
      </w:r>
    </w:p>
    <w:p w14:paraId="23846C72" w14:textId="7138DFC8" w:rsidR="0037725C" w:rsidRDefault="000E2B5A" w:rsidP="0037725C">
      <w:pPr>
        <w:ind w:firstLine="567"/>
        <w:jc w:val="both"/>
        <w:rPr>
          <w:iCs/>
          <w:sz w:val="22"/>
          <w:szCs w:val="22"/>
        </w:rPr>
      </w:pPr>
      <w:r>
        <w:rPr>
          <w:iCs/>
          <w:sz w:val="22"/>
          <w:szCs w:val="22"/>
        </w:rPr>
        <w:t xml:space="preserve">2) </w:t>
      </w:r>
      <w:r w:rsidR="00464C09" w:rsidRPr="001B2955">
        <w:rPr>
          <w:iCs/>
          <w:sz w:val="22"/>
          <w:szCs w:val="22"/>
        </w:rPr>
        <w:t xml:space="preserve">копии документов, удостоверяющих личность </w:t>
      </w:r>
      <w:r w:rsidR="00464C09">
        <w:rPr>
          <w:sz w:val="22"/>
          <w:szCs w:val="22"/>
        </w:rPr>
        <w:t>Заявителя</w:t>
      </w:r>
      <w:r w:rsidR="00B55763">
        <w:rPr>
          <w:sz w:val="22"/>
          <w:szCs w:val="22"/>
        </w:rPr>
        <w:t xml:space="preserve"> (для граждан)</w:t>
      </w:r>
      <w:r w:rsidR="00464C09" w:rsidRPr="001B2955">
        <w:rPr>
          <w:iCs/>
          <w:sz w:val="22"/>
          <w:szCs w:val="22"/>
        </w:rPr>
        <w:t>;</w:t>
      </w:r>
    </w:p>
    <w:p w14:paraId="5C29D16E" w14:textId="11F75E0B" w:rsidR="0037725C" w:rsidRDefault="000E2B5A" w:rsidP="0037725C">
      <w:pPr>
        <w:ind w:firstLine="567"/>
        <w:jc w:val="both"/>
        <w:rPr>
          <w:sz w:val="22"/>
          <w:szCs w:val="22"/>
        </w:rPr>
      </w:pPr>
      <w:r>
        <w:rPr>
          <w:iCs/>
          <w:sz w:val="22"/>
          <w:szCs w:val="22"/>
        </w:rPr>
        <w:t xml:space="preserve">3) </w:t>
      </w:r>
      <w:r w:rsidR="0037725C" w:rsidRPr="001B2955">
        <w:rPr>
          <w:iCs/>
          <w:sz w:val="22"/>
          <w:szCs w:val="22"/>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37725C">
        <w:rPr>
          <w:sz w:val="22"/>
          <w:szCs w:val="22"/>
        </w:rPr>
        <w:t xml:space="preserve">Заявителем </w:t>
      </w:r>
      <w:r w:rsidR="0037725C" w:rsidRPr="001B2955">
        <w:rPr>
          <w:iCs/>
          <w:sz w:val="22"/>
          <w:szCs w:val="22"/>
        </w:rPr>
        <w:t>являет</w:t>
      </w:r>
      <w:r>
        <w:rPr>
          <w:iCs/>
          <w:sz w:val="22"/>
          <w:szCs w:val="22"/>
        </w:rPr>
        <w:t>ся иностранное юридическое лицо.</w:t>
      </w:r>
    </w:p>
    <w:p w14:paraId="2219ADC4" w14:textId="37F58F1B" w:rsidR="004D61EB" w:rsidRPr="0037725C" w:rsidRDefault="000E2B5A" w:rsidP="0037725C">
      <w:pPr>
        <w:ind w:firstLine="567"/>
        <w:jc w:val="both"/>
        <w:rPr>
          <w:iCs/>
          <w:sz w:val="22"/>
          <w:szCs w:val="22"/>
        </w:rPr>
      </w:pPr>
      <w:r>
        <w:rPr>
          <w:sz w:val="22"/>
          <w:szCs w:val="22"/>
        </w:rPr>
        <w:t>4) д</w:t>
      </w:r>
      <w:r w:rsidR="004D61EB" w:rsidRPr="00070D74">
        <w:rPr>
          <w:sz w:val="22"/>
          <w:szCs w:val="22"/>
        </w:rPr>
        <w:t xml:space="preserve">оверенность, подтверждающая полномочия лица, действовать от имени </w:t>
      </w:r>
      <w:r w:rsidR="004D61EB" w:rsidRPr="004D61EB">
        <w:rPr>
          <w:sz w:val="22"/>
          <w:szCs w:val="22"/>
        </w:rPr>
        <w:t xml:space="preserve">Заявителя </w:t>
      </w:r>
      <w:r w:rsidR="004D61EB" w:rsidRPr="00070D74">
        <w:rPr>
          <w:sz w:val="22"/>
          <w:szCs w:val="22"/>
        </w:rPr>
        <w:t>(в случае подачи Заявки уполномоченным ли</w:t>
      </w:r>
      <w:r w:rsidR="004D61EB">
        <w:rPr>
          <w:sz w:val="22"/>
          <w:szCs w:val="22"/>
        </w:rPr>
        <w:t>цом) нотариально удостоверенная.</w:t>
      </w:r>
    </w:p>
    <w:p w14:paraId="4E2BF305" w14:textId="4CB7AE7D" w:rsidR="004D61EB" w:rsidRPr="00070D74" w:rsidRDefault="004D61EB" w:rsidP="004D61EB">
      <w:pPr>
        <w:ind w:firstLine="567"/>
        <w:jc w:val="both"/>
        <w:rPr>
          <w:sz w:val="22"/>
          <w:szCs w:val="22"/>
        </w:rPr>
      </w:pPr>
      <w:r w:rsidRPr="00070D74">
        <w:rPr>
          <w:sz w:val="22"/>
          <w:szCs w:val="22"/>
        </w:rPr>
        <w:t xml:space="preserve">В доверенности на осуществление действий от имени </w:t>
      </w:r>
      <w:r w:rsidRPr="004D61EB">
        <w:rPr>
          <w:sz w:val="22"/>
          <w:szCs w:val="22"/>
        </w:rPr>
        <w:t>Заявителя</w:t>
      </w:r>
      <w:r w:rsidRPr="00070D74">
        <w:rPr>
          <w:sz w:val="22"/>
          <w:szCs w:val="22"/>
        </w:rPr>
        <w:t xml:space="preserve">, указываются полномочия для участия </w:t>
      </w:r>
      <w:r>
        <w:rPr>
          <w:sz w:val="22"/>
          <w:szCs w:val="22"/>
        </w:rPr>
        <w:t xml:space="preserve">                  </w:t>
      </w:r>
      <w:r w:rsidRPr="00070D74">
        <w:rPr>
          <w:sz w:val="22"/>
          <w:szCs w:val="22"/>
        </w:rPr>
        <w:t>в аукционе</w:t>
      </w:r>
      <w:r>
        <w:rPr>
          <w:sz w:val="22"/>
          <w:szCs w:val="22"/>
        </w:rPr>
        <w:t xml:space="preserve"> в электронной форме</w:t>
      </w:r>
      <w:r w:rsidRPr="00070D74">
        <w:rPr>
          <w:sz w:val="22"/>
          <w:szCs w:val="22"/>
        </w:rPr>
        <w:t xml:space="preserve">, а именно: </w:t>
      </w:r>
    </w:p>
    <w:p w14:paraId="0716F736" w14:textId="25C828E0" w:rsidR="004D61EB" w:rsidRPr="00070D74" w:rsidRDefault="004D61EB" w:rsidP="004D61EB">
      <w:pPr>
        <w:ind w:firstLine="567"/>
        <w:jc w:val="both"/>
        <w:rPr>
          <w:sz w:val="22"/>
          <w:szCs w:val="22"/>
        </w:rPr>
      </w:pPr>
      <w:r>
        <w:rPr>
          <w:sz w:val="22"/>
          <w:szCs w:val="22"/>
        </w:rPr>
        <w:t xml:space="preserve">- </w:t>
      </w:r>
      <w:r w:rsidRPr="00070D74">
        <w:rPr>
          <w:sz w:val="22"/>
          <w:szCs w:val="22"/>
        </w:rPr>
        <w:t>подписывать</w:t>
      </w:r>
      <w:r>
        <w:rPr>
          <w:sz w:val="22"/>
          <w:szCs w:val="22"/>
        </w:rPr>
        <w:t xml:space="preserve"> заявки на участие в аукционе</w:t>
      </w:r>
      <w:r w:rsidRPr="00070D74">
        <w:rPr>
          <w:sz w:val="22"/>
          <w:szCs w:val="22"/>
        </w:rPr>
        <w:t xml:space="preserve">; </w:t>
      </w:r>
    </w:p>
    <w:p w14:paraId="171697C7" w14:textId="319DAD71" w:rsidR="004D61EB" w:rsidRPr="00070D74" w:rsidRDefault="004D61EB" w:rsidP="004D61EB">
      <w:pPr>
        <w:ind w:firstLine="567"/>
        <w:jc w:val="both"/>
        <w:rPr>
          <w:sz w:val="22"/>
          <w:szCs w:val="22"/>
        </w:rPr>
      </w:pPr>
      <w:r>
        <w:rPr>
          <w:sz w:val="22"/>
          <w:szCs w:val="22"/>
        </w:rPr>
        <w:t xml:space="preserve">- подавать </w:t>
      </w:r>
      <w:r w:rsidRPr="00070D74">
        <w:rPr>
          <w:sz w:val="22"/>
          <w:szCs w:val="22"/>
        </w:rPr>
        <w:t>предложения о цене</w:t>
      </w:r>
      <w:r>
        <w:rPr>
          <w:sz w:val="22"/>
          <w:szCs w:val="22"/>
        </w:rPr>
        <w:t xml:space="preserve"> предмета аукциона</w:t>
      </w:r>
      <w:r w:rsidRPr="00070D74">
        <w:rPr>
          <w:sz w:val="22"/>
          <w:szCs w:val="22"/>
        </w:rPr>
        <w:t xml:space="preserve"> в день проведения аукциона; </w:t>
      </w:r>
    </w:p>
    <w:p w14:paraId="128289ED" w14:textId="2C283CCD" w:rsidR="004D61EB" w:rsidRPr="00070D74" w:rsidRDefault="0037725C" w:rsidP="004D61EB">
      <w:pPr>
        <w:ind w:firstLine="567"/>
        <w:jc w:val="both"/>
        <w:rPr>
          <w:sz w:val="22"/>
          <w:szCs w:val="22"/>
        </w:rPr>
      </w:pPr>
      <w:r>
        <w:rPr>
          <w:sz w:val="22"/>
          <w:szCs w:val="22"/>
        </w:rPr>
        <w:t>В</w:t>
      </w:r>
      <w:r w:rsidR="004D61EB" w:rsidRPr="00070D74">
        <w:rPr>
          <w:sz w:val="22"/>
          <w:szCs w:val="22"/>
        </w:rPr>
        <w:t xml:space="preserve"> </w:t>
      </w:r>
      <w:proofErr w:type="gramStart"/>
      <w:r w:rsidR="004D61EB" w:rsidRPr="00070D74">
        <w:rPr>
          <w:sz w:val="22"/>
          <w:szCs w:val="22"/>
        </w:rPr>
        <w:t>случае</w:t>
      </w:r>
      <w:proofErr w:type="gramEnd"/>
      <w:r>
        <w:rPr>
          <w:sz w:val="22"/>
          <w:szCs w:val="22"/>
        </w:rPr>
        <w:t>,</w:t>
      </w:r>
      <w:r w:rsidR="004D61EB" w:rsidRPr="00070D74">
        <w:rPr>
          <w:sz w:val="22"/>
          <w:szCs w:val="22"/>
        </w:rPr>
        <w:t xml:space="preserve"> если доверенность на осуществление действий от имени </w:t>
      </w:r>
      <w:r w:rsidR="004D61EB" w:rsidRPr="004D61EB">
        <w:rPr>
          <w:sz w:val="22"/>
          <w:szCs w:val="22"/>
        </w:rPr>
        <w:t>Заявителя</w:t>
      </w:r>
      <w:r w:rsidR="004D61EB" w:rsidRPr="00070D74">
        <w:rPr>
          <w:sz w:val="22"/>
          <w:szCs w:val="22"/>
        </w:rPr>
        <w:t xml:space="preserve"> подписана лицом, уполномоченным руководителем юридического лица, Заявка должна содержать также документ, подтв</w:t>
      </w:r>
      <w:r>
        <w:rPr>
          <w:sz w:val="22"/>
          <w:szCs w:val="22"/>
        </w:rPr>
        <w:t>ерждающий полномочия этого лица:</w:t>
      </w:r>
    </w:p>
    <w:p w14:paraId="34F1FB60" w14:textId="77777777" w:rsidR="004D61EB" w:rsidRPr="00070D74" w:rsidRDefault="004D61EB" w:rsidP="004D61EB">
      <w:pPr>
        <w:ind w:firstLine="567"/>
        <w:jc w:val="both"/>
        <w:rPr>
          <w:sz w:val="22"/>
          <w:szCs w:val="22"/>
        </w:rPr>
      </w:pPr>
      <w:r w:rsidRPr="00070D74">
        <w:rPr>
          <w:sz w:val="22"/>
          <w:szCs w:val="22"/>
        </w:rPr>
        <w:t>- копию паспорта уполномоченного лица.</w:t>
      </w:r>
    </w:p>
    <w:p w14:paraId="02DF1F40" w14:textId="77777777" w:rsidR="00270BFA" w:rsidRPr="000E41DD" w:rsidRDefault="00464C09" w:rsidP="00260B0A">
      <w:pPr>
        <w:ind w:firstLine="567"/>
        <w:jc w:val="both"/>
        <w:rPr>
          <w:iCs/>
          <w:sz w:val="22"/>
          <w:szCs w:val="22"/>
        </w:rPr>
      </w:pPr>
      <w:r w:rsidRPr="000E41DD">
        <w:rPr>
          <w:iCs/>
          <w:sz w:val="22"/>
          <w:szCs w:val="22"/>
        </w:rPr>
        <w:t xml:space="preserve">Не допускается раздельного направления Заявки и </w:t>
      </w:r>
      <w:proofErr w:type="gramStart"/>
      <w:r w:rsidRPr="000E41DD">
        <w:rPr>
          <w:iCs/>
          <w:sz w:val="22"/>
          <w:szCs w:val="22"/>
        </w:rPr>
        <w:t>приложенных</w:t>
      </w:r>
      <w:proofErr w:type="gramEnd"/>
      <w:r w:rsidRPr="000E41DD">
        <w:rPr>
          <w:iCs/>
          <w:sz w:val="22"/>
          <w:szCs w:val="22"/>
        </w:rPr>
        <w:t xml:space="preserve"> к ней документов, направление дополнительных документов после подачи Заявки или замена ранее направленных документов без отзыва Заявки</w:t>
      </w:r>
      <w:r w:rsidR="00D713F2" w:rsidRPr="000E41DD">
        <w:rPr>
          <w:iCs/>
          <w:sz w:val="22"/>
          <w:szCs w:val="22"/>
        </w:rPr>
        <w:t>.</w:t>
      </w:r>
    </w:p>
    <w:p w14:paraId="6F96F276" w14:textId="6A676F28" w:rsidR="00270BFA" w:rsidRDefault="00BC2867" w:rsidP="00270BFA">
      <w:pPr>
        <w:ind w:firstLine="567"/>
        <w:jc w:val="both"/>
        <w:rPr>
          <w:sz w:val="22"/>
          <w:szCs w:val="22"/>
        </w:rPr>
      </w:pPr>
      <w:r>
        <w:rPr>
          <w:iCs/>
          <w:sz w:val="22"/>
          <w:szCs w:val="22"/>
        </w:rPr>
        <w:t>7</w:t>
      </w:r>
      <w:r w:rsidR="00270BFA">
        <w:rPr>
          <w:iCs/>
          <w:sz w:val="22"/>
          <w:szCs w:val="22"/>
        </w:rPr>
        <w:t xml:space="preserve">.3. </w:t>
      </w:r>
      <w:r w:rsidR="00464C09" w:rsidRPr="008C0008">
        <w:rPr>
          <w:iCs/>
          <w:sz w:val="22"/>
          <w:szCs w:val="22"/>
        </w:rPr>
        <w:t xml:space="preserve">Один </w:t>
      </w:r>
      <w:r w:rsidR="00464C09" w:rsidRPr="008C0008">
        <w:rPr>
          <w:sz w:val="22"/>
          <w:szCs w:val="22"/>
        </w:rPr>
        <w:t xml:space="preserve">Заявитель </w:t>
      </w:r>
      <w:r w:rsidR="00464C09" w:rsidRPr="008C0008">
        <w:rPr>
          <w:iCs/>
          <w:sz w:val="22"/>
          <w:szCs w:val="22"/>
        </w:rPr>
        <w:t>вправе подать только одну Заявку.</w:t>
      </w:r>
      <w:r w:rsidR="00270BFA" w:rsidRPr="00270BFA">
        <w:rPr>
          <w:sz w:val="22"/>
          <w:szCs w:val="22"/>
        </w:rPr>
        <w:t xml:space="preserve"> </w:t>
      </w:r>
    </w:p>
    <w:p w14:paraId="00B541EA" w14:textId="131F299D" w:rsidR="00270BFA" w:rsidRPr="00640CC6" w:rsidRDefault="00BC2867" w:rsidP="00270BFA">
      <w:pPr>
        <w:ind w:firstLine="567"/>
        <w:jc w:val="both"/>
        <w:rPr>
          <w:i/>
          <w:color w:val="FF0000"/>
          <w:sz w:val="22"/>
          <w:szCs w:val="22"/>
        </w:rPr>
      </w:pPr>
      <w:r>
        <w:rPr>
          <w:sz w:val="22"/>
          <w:szCs w:val="22"/>
        </w:rPr>
        <w:lastRenderedPageBreak/>
        <w:t>7</w:t>
      </w:r>
      <w:r w:rsidR="00270BFA">
        <w:rPr>
          <w:sz w:val="22"/>
          <w:szCs w:val="22"/>
        </w:rPr>
        <w:t xml:space="preserve">.4. </w:t>
      </w:r>
      <w:r w:rsidR="00270BFA" w:rsidRPr="00EB06FB">
        <w:rPr>
          <w:sz w:val="22"/>
          <w:szCs w:val="22"/>
        </w:rPr>
        <w:t xml:space="preserve">Заявка на участие в аукционе, поступившая по истечении срока приема заявок, возвращается </w:t>
      </w:r>
      <w:r w:rsidR="001868CB" w:rsidRPr="00EB06FB">
        <w:rPr>
          <w:sz w:val="22"/>
          <w:szCs w:val="22"/>
        </w:rPr>
        <w:t xml:space="preserve">Заявителю </w:t>
      </w:r>
      <w:r w:rsidR="00270BFA" w:rsidRPr="00EB06FB">
        <w:rPr>
          <w:sz w:val="22"/>
          <w:szCs w:val="22"/>
        </w:rPr>
        <w:t>в день ее поступления.</w:t>
      </w:r>
      <w:r w:rsidR="00270BFA">
        <w:rPr>
          <w:sz w:val="22"/>
          <w:szCs w:val="22"/>
        </w:rPr>
        <w:t xml:space="preserve"> </w:t>
      </w:r>
    </w:p>
    <w:p w14:paraId="5DC75B77" w14:textId="2D8C2C2D" w:rsidR="007702AF" w:rsidRPr="00B12533" w:rsidRDefault="00BC2867" w:rsidP="007702AF">
      <w:pPr>
        <w:ind w:firstLine="567"/>
        <w:jc w:val="both"/>
        <w:rPr>
          <w:i/>
          <w:iCs/>
          <w:sz w:val="22"/>
          <w:szCs w:val="22"/>
        </w:rPr>
      </w:pPr>
      <w:r>
        <w:rPr>
          <w:iCs/>
          <w:sz w:val="22"/>
          <w:szCs w:val="22"/>
        </w:rPr>
        <w:t>7</w:t>
      </w:r>
      <w:r w:rsidR="007702AF">
        <w:rPr>
          <w:iCs/>
          <w:sz w:val="22"/>
          <w:szCs w:val="22"/>
        </w:rPr>
        <w:t>.</w:t>
      </w:r>
      <w:r w:rsidR="00270BFA">
        <w:rPr>
          <w:iCs/>
          <w:sz w:val="22"/>
          <w:szCs w:val="22"/>
        </w:rPr>
        <w:t>5</w:t>
      </w:r>
      <w:r w:rsidR="007702AF">
        <w:rPr>
          <w:iCs/>
          <w:sz w:val="22"/>
          <w:szCs w:val="22"/>
        </w:rPr>
        <w:t xml:space="preserve">. </w:t>
      </w:r>
      <w:r w:rsidR="000E2B5A" w:rsidRPr="00B3739E">
        <w:rPr>
          <w:iCs/>
          <w:sz w:val="22"/>
          <w:szCs w:val="22"/>
        </w:rPr>
        <w:t xml:space="preserve">Заявка на участие </w:t>
      </w:r>
      <w:r w:rsidR="000E2B5A" w:rsidRPr="00B3739E">
        <w:rPr>
          <w:bCs/>
          <w:spacing w:val="-6"/>
          <w:sz w:val="22"/>
          <w:szCs w:val="22"/>
        </w:rPr>
        <w:t>в аукционе в электронной форме</w:t>
      </w:r>
      <w:r w:rsidR="00B3739E" w:rsidRPr="00B3739E">
        <w:rPr>
          <w:bCs/>
          <w:spacing w:val="-6"/>
          <w:sz w:val="22"/>
          <w:szCs w:val="22"/>
        </w:rPr>
        <w:t xml:space="preserve"> </w:t>
      </w:r>
      <w:r w:rsidR="007702AF" w:rsidRPr="00B3739E">
        <w:rPr>
          <w:iCs/>
          <w:sz w:val="22"/>
          <w:szCs w:val="22"/>
        </w:rPr>
        <w:t>отклоняется</w:t>
      </w:r>
      <w:r w:rsidR="007702AF" w:rsidRPr="007702AF">
        <w:rPr>
          <w:iCs/>
          <w:sz w:val="22"/>
          <w:szCs w:val="22"/>
        </w:rPr>
        <w:t xml:space="preserve"> Оператором электронной площадки</w:t>
      </w:r>
      <w:r w:rsidR="00A17288">
        <w:rPr>
          <w:iCs/>
          <w:sz w:val="22"/>
          <w:szCs w:val="22"/>
        </w:rPr>
        <w:t xml:space="preserve">, </w:t>
      </w:r>
      <w:r w:rsidR="00A17288" w:rsidRPr="007702AF">
        <w:rPr>
          <w:iCs/>
          <w:sz w:val="22"/>
          <w:szCs w:val="22"/>
        </w:rPr>
        <w:t>в случае если</w:t>
      </w:r>
      <w:r w:rsidR="007702AF" w:rsidRPr="007702AF">
        <w:rPr>
          <w:iCs/>
          <w:sz w:val="22"/>
          <w:szCs w:val="22"/>
        </w:rPr>
        <w:t>:</w:t>
      </w:r>
      <w:r w:rsidR="00B12533">
        <w:rPr>
          <w:iCs/>
          <w:sz w:val="22"/>
          <w:szCs w:val="22"/>
        </w:rPr>
        <w:t xml:space="preserve"> </w:t>
      </w:r>
    </w:p>
    <w:p w14:paraId="440CC51D" w14:textId="1006829A" w:rsidR="007702AF" w:rsidRPr="007702AF" w:rsidRDefault="007702AF" w:rsidP="007702AF">
      <w:pPr>
        <w:ind w:firstLine="567"/>
        <w:jc w:val="both"/>
        <w:rPr>
          <w:iCs/>
          <w:sz w:val="22"/>
          <w:szCs w:val="22"/>
        </w:rPr>
      </w:pPr>
      <w:r>
        <w:rPr>
          <w:iCs/>
          <w:sz w:val="22"/>
          <w:szCs w:val="22"/>
        </w:rPr>
        <w:t>-</w:t>
      </w:r>
      <w:r w:rsidR="000E41DD">
        <w:rPr>
          <w:iCs/>
          <w:sz w:val="22"/>
          <w:szCs w:val="22"/>
        </w:rPr>
        <w:t xml:space="preserve"> </w:t>
      </w:r>
      <w:r w:rsidR="000E41DD" w:rsidRPr="007702AF">
        <w:rPr>
          <w:iCs/>
          <w:sz w:val="22"/>
          <w:szCs w:val="22"/>
        </w:rPr>
        <w:t xml:space="preserve">заявка </w:t>
      </w:r>
      <w:r w:rsidRPr="007702AF">
        <w:rPr>
          <w:iCs/>
          <w:sz w:val="22"/>
          <w:szCs w:val="22"/>
        </w:rPr>
        <w:t>не подписана ЭП или подписана ЭП лица, не имеющего соответствующих полномочий;</w:t>
      </w:r>
    </w:p>
    <w:p w14:paraId="38F2BE0E" w14:textId="3FDFAB9D" w:rsidR="007702AF" w:rsidRPr="007702AF" w:rsidRDefault="00286544" w:rsidP="007702AF">
      <w:pPr>
        <w:ind w:firstLine="567"/>
        <w:jc w:val="both"/>
        <w:rPr>
          <w:iCs/>
          <w:sz w:val="22"/>
          <w:szCs w:val="22"/>
        </w:rPr>
      </w:pPr>
      <w:r>
        <w:rPr>
          <w:iCs/>
          <w:sz w:val="22"/>
          <w:szCs w:val="22"/>
        </w:rPr>
        <w:t>-</w:t>
      </w:r>
      <w:r w:rsidR="000E41DD">
        <w:rPr>
          <w:iCs/>
          <w:sz w:val="22"/>
          <w:szCs w:val="22"/>
        </w:rPr>
        <w:t xml:space="preserve"> </w:t>
      </w:r>
      <w:r w:rsidR="000E41DD" w:rsidRPr="007702AF">
        <w:rPr>
          <w:iCs/>
          <w:sz w:val="22"/>
          <w:szCs w:val="22"/>
        </w:rPr>
        <w:t xml:space="preserve">заявка </w:t>
      </w:r>
      <w:r w:rsidR="007702AF" w:rsidRPr="007702AF">
        <w:rPr>
          <w:iCs/>
          <w:sz w:val="22"/>
          <w:szCs w:val="22"/>
        </w:rPr>
        <w:t>направлена после окончания срока подачи заявок;</w:t>
      </w:r>
    </w:p>
    <w:p w14:paraId="55C67503" w14:textId="2459622A" w:rsidR="007702AF" w:rsidRPr="000756BA" w:rsidRDefault="00286544" w:rsidP="007702AF">
      <w:pPr>
        <w:ind w:firstLine="567"/>
        <w:jc w:val="both"/>
        <w:rPr>
          <w:iCs/>
          <w:sz w:val="22"/>
          <w:szCs w:val="22"/>
        </w:rPr>
      </w:pPr>
      <w:r w:rsidRPr="000756BA">
        <w:rPr>
          <w:iCs/>
          <w:sz w:val="22"/>
          <w:szCs w:val="22"/>
        </w:rPr>
        <w:t>-</w:t>
      </w:r>
      <w:r w:rsidR="000E41DD" w:rsidRPr="000756BA">
        <w:rPr>
          <w:iCs/>
          <w:sz w:val="22"/>
          <w:szCs w:val="22"/>
        </w:rPr>
        <w:t xml:space="preserve"> заявка </w:t>
      </w:r>
      <w:r w:rsidR="007702AF" w:rsidRPr="000756BA">
        <w:rPr>
          <w:iCs/>
          <w:sz w:val="22"/>
          <w:szCs w:val="22"/>
        </w:rPr>
        <w:t xml:space="preserve">подана на участие в процедуре, при отсутствии на Лицевом счёте </w:t>
      </w:r>
      <w:r w:rsidR="000E41DD" w:rsidRPr="000756BA">
        <w:rPr>
          <w:iCs/>
          <w:sz w:val="22"/>
          <w:szCs w:val="22"/>
        </w:rPr>
        <w:t>Заявителя</w:t>
      </w:r>
      <w:r w:rsidR="007702AF" w:rsidRPr="000756BA">
        <w:rPr>
          <w:iCs/>
          <w:sz w:val="22"/>
          <w:szCs w:val="22"/>
        </w:rPr>
        <w:t xml:space="preserve"> незаблокированных денежных средств на дату окончания приёма заявок в размере гарантийного обес</w:t>
      </w:r>
      <w:r w:rsidR="000E41DD" w:rsidRPr="000756BA">
        <w:rPr>
          <w:iCs/>
          <w:sz w:val="22"/>
          <w:szCs w:val="22"/>
        </w:rPr>
        <w:t>печения оплаты услуг Оператора;</w:t>
      </w:r>
    </w:p>
    <w:p w14:paraId="1240462D" w14:textId="201F2F70" w:rsidR="007702AF" w:rsidRDefault="00286544" w:rsidP="007702AF">
      <w:pPr>
        <w:ind w:firstLine="567"/>
        <w:jc w:val="both"/>
        <w:rPr>
          <w:iCs/>
          <w:sz w:val="22"/>
          <w:szCs w:val="22"/>
        </w:rPr>
      </w:pPr>
      <w:r>
        <w:rPr>
          <w:iCs/>
          <w:sz w:val="22"/>
          <w:szCs w:val="22"/>
        </w:rPr>
        <w:t>-</w:t>
      </w:r>
      <w:r w:rsidR="007702AF" w:rsidRPr="007702AF">
        <w:rPr>
          <w:iCs/>
          <w:sz w:val="22"/>
          <w:szCs w:val="22"/>
        </w:rPr>
        <w:t xml:space="preserve"> </w:t>
      </w:r>
      <w:r w:rsidR="000E41DD">
        <w:rPr>
          <w:iCs/>
          <w:sz w:val="22"/>
          <w:szCs w:val="22"/>
        </w:rPr>
        <w:t xml:space="preserve">в </w:t>
      </w:r>
      <w:r w:rsidR="007702AF" w:rsidRPr="007702AF">
        <w:rPr>
          <w:iCs/>
          <w:sz w:val="22"/>
          <w:szCs w:val="22"/>
        </w:rPr>
        <w:t xml:space="preserve">иных случаях, </w:t>
      </w:r>
      <w:r w:rsidR="00634C03" w:rsidRPr="0049180C">
        <w:rPr>
          <w:iCs/>
          <w:sz w:val="22"/>
          <w:szCs w:val="22"/>
        </w:rPr>
        <w:t>по решению Оператора электронной площадки.</w:t>
      </w:r>
    </w:p>
    <w:p w14:paraId="5C82652C" w14:textId="75878067" w:rsidR="00A10219" w:rsidRPr="00A10219" w:rsidRDefault="00BC2867" w:rsidP="00A10219">
      <w:pPr>
        <w:ind w:firstLine="567"/>
        <w:jc w:val="both"/>
        <w:rPr>
          <w:color w:val="FF0000"/>
          <w:sz w:val="22"/>
          <w:szCs w:val="22"/>
        </w:rPr>
      </w:pPr>
      <w:r>
        <w:rPr>
          <w:sz w:val="22"/>
          <w:szCs w:val="22"/>
        </w:rPr>
        <w:t>7</w:t>
      </w:r>
      <w:r w:rsidR="00A10219">
        <w:rPr>
          <w:sz w:val="22"/>
          <w:szCs w:val="22"/>
        </w:rPr>
        <w:t xml:space="preserve">.6. </w:t>
      </w:r>
      <w:r w:rsidR="00A10219" w:rsidRPr="00A10219">
        <w:rPr>
          <w:sz w:val="22"/>
          <w:szCs w:val="22"/>
        </w:rPr>
        <w:t xml:space="preserve">Заявитель не допускается к участию в аукционе в следующих случаях: </w:t>
      </w:r>
    </w:p>
    <w:p w14:paraId="117036C2" w14:textId="77777777" w:rsidR="00A10219" w:rsidRPr="0004624D" w:rsidRDefault="00A10219" w:rsidP="00A10219">
      <w:pPr>
        <w:ind w:firstLine="567"/>
        <w:jc w:val="both"/>
        <w:rPr>
          <w:sz w:val="22"/>
          <w:szCs w:val="22"/>
        </w:rPr>
      </w:pPr>
      <w:r w:rsidRPr="0004624D">
        <w:rPr>
          <w:sz w:val="22"/>
          <w:szCs w:val="22"/>
        </w:rPr>
        <w:t>1) непредставление необходимых для участия в аукционе документов или представление недостоверных сведений;</w:t>
      </w:r>
    </w:p>
    <w:p w14:paraId="18F167ED" w14:textId="77777777" w:rsidR="00A10219" w:rsidRPr="0004624D" w:rsidRDefault="00A10219" w:rsidP="00A10219">
      <w:pPr>
        <w:ind w:firstLine="567"/>
        <w:jc w:val="both"/>
        <w:rPr>
          <w:sz w:val="22"/>
          <w:szCs w:val="22"/>
        </w:rPr>
      </w:pPr>
      <w:r w:rsidRPr="0004624D">
        <w:rPr>
          <w:sz w:val="22"/>
          <w:szCs w:val="22"/>
        </w:rPr>
        <w:t xml:space="preserve">2) </w:t>
      </w:r>
      <w:proofErr w:type="spellStart"/>
      <w:r w:rsidRPr="0004624D">
        <w:rPr>
          <w:sz w:val="22"/>
          <w:szCs w:val="22"/>
        </w:rPr>
        <w:t>непоступление</w:t>
      </w:r>
      <w:proofErr w:type="spellEnd"/>
      <w:r w:rsidRPr="0004624D">
        <w:rPr>
          <w:sz w:val="22"/>
          <w:szCs w:val="22"/>
        </w:rPr>
        <w:t xml:space="preserve"> задатка на дату рассмотрения Заявок на участие в аукционе;</w:t>
      </w:r>
    </w:p>
    <w:p w14:paraId="002CB276" w14:textId="77777777" w:rsidR="00A10219" w:rsidRPr="0004624D" w:rsidRDefault="00A10219" w:rsidP="00A10219">
      <w:pPr>
        <w:ind w:firstLine="567"/>
        <w:jc w:val="both"/>
        <w:rPr>
          <w:sz w:val="22"/>
          <w:szCs w:val="22"/>
        </w:rPr>
      </w:pPr>
      <w:r w:rsidRPr="0004624D">
        <w:rPr>
          <w:sz w:val="22"/>
          <w:szCs w:val="22"/>
        </w:rPr>
        <w:t xml:space="preserve">3) подача Заявки на участие в аукционе лицом, которое в соответствии с </w:t>
      </w:r>
      <w:r>
        <w:rPr>
          <w:sz w:val="22"/>
          <w:szCs w:val="22"/>
        </w:rPr>
        <w:t>Земельным к</w:t>
      </w:r>
      <w:r w:rsidRPr="0004624D">
        <w:rPr>
          <w:sz w:val="22"/>
          <w:szCs w:val="22"/>
        </w:rPr>
        <w:t>одексом</w:t>
      </w:r>
      <w:r>
        <w:rPr>
          <w:sz w:val="22"/>
          <w:szCs w:val="22"/>
        </w:rPr>
        <w:t xml:space="preserve"> Российской Федерации </w:t>
      </w:r>
      <w:r w:rsidRPr="0004624D">
        <w:rPr>
          <w:sz w:val="22"/>
          <w:szCs w:val="22"/>
        </w:rPr>
        <w:t xml:space="preserve">и другими федеральными законами не имеет права </w:t>
      </w:r>
      <w:r w:rsidRPr="00437F6E">
        <w:rPr>
          <w:sz w:val="22"/>
          <w:szCs w:val="22"/>
        </w:rPr>
        <w:t xml:space="preserve">быть </w:t>
      </w:r>
      <w:r>
        <w:rPr>
          <w:sz w:val="22"/>
          <w:szCs w:val="22"/>
        </w:rPr>
        <w:t xml:space="preserve">участником конкретного аукциона </w:t>
      </w:r>
      <w:r w:rsidRPr="003F5741">
        <w:rPr>
          <w:sz w:val="22"/>
          <w:szCs w:val="22"/>
        </w:rPr>
        <w:t>или</w:t>
      </w:r>
      <w:r w:rsidRPr="0004624D">
        <w:rPr>
          <w:sz w:val="22"/>
          <w:szCs w:val="22"/>
        </w:rPr>
        <w:t xml:space="preserve"> приобрести земельный участок в аренду;</w:t>
      </w:r>
    </w:p>
    <w:p w14:paraId="4DC717A8" w14:textId="77777777" w:rsidR="00A10219" w:rsidRDefault="00A10219" w:rsidP="00A10219">
      <w:pPr>
        <w:ind w:firstLine="567"/>
        <w:jc w:val="both"/>
        <w:rPr>
          <w:sz w:val="22"/>
          <w:szCs w:val="22"/>
        </w:rPr>
      </w:pPr>
      <w:r w:rsidRPr="0004624D">
        <w:rPr>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r w:rsidRPr="004C0EA7">
        <w:rPr>
          <w:sz w:val="22"/>
          <w:szCs w:val="22"/>
        </w:rPr>
        <w:t xml:space="preserve"> </w:t>
      </w:r>
    </w:p>
    <w:p w14:paraId="449D93A9" w14:textId="7BDE6623" w:rsidR="0037725C" w:rsidRPr="005C67FC" w:rsidRDefault="00BC2867" w:rsidP="00464C09">
      <w:pPr>
        <w:ind w:firstLine="567"/>
        <w:jc w:val="both"/>
        <w:rPr>
          <w:color w:val="FF0000"/>
          <w:sz w:val="22"/>
          <w:szCs w:val="22"/>
        </w:rPr>
      </w:pPr>
      <w:r>
        <w:rPr>
          <w:sz w:val="22"/>
          <w:szCs w:val="22"/>
        </w:rPr>
        <w:t>7</w:t>
      </w:r>
      <w:r w:rsidR="00EB06FB" w:rsidRPr="00A10219">
        <w:rPr>
          <w:sz w:val="22"/>
          <w:szCs w:val="22"/>
        </w:rPr>
        <w:t>.</w:t>
      </w:r>
      <w:r w:rsidR="00A10219">
        <w:rPr>
          <w:sz w:val="22"/>
          <w:szCs w:val="22"/>
        </w:rPr>
        <w:t>7</w:t>
      </w:r>
      <w:r w:rsidR="00AD2AAC">
        <w:rPr>
          <w:sz w:val="22"/>
          <w:szCs w:val="22"/>
        </w:rPr>
        <w:t xml:space="preserve">. </w:t>
      </w:r>
      <w:r w:rsidR="00280C39" w:rsidRPr="00A10219">
        <w:rPr>
          <w:sz w:val="22"/>
          <w:szCs w:val="22"/>
        </w:rPr>
        <w:t xml:space="preserve">Заявитель </w:t>
      </w:r>
      <w:r w:rsidR="007E3E41" w:rsidRPr="00A10219">
        <w:rPr>
          <w:sz w:val="22"/>
          <w:szCs w:val="22"/>
        </w:rPr>
        <w:t xml:space="preserve">имеет право </w:t>
      </w:r>
      <w:r w:rsidR="00280C39" w:rsidRPr="00A10219">
        <w:rPr>
          <w:sz w:val="22"/>
          <w:szCs w:val="22"/>
        </w:rPr>
        <w:t>отозвать Заявку на участие в аукционе</w:t>
      </w:r>
      <w:r w:rsidR="007E3E41" w:rsidRPr="00A10219">
        <w:rPr>
          <w:sz w:val="22"/>
          <w:szCs w:val="22"/>
        </w:rPr>
        <w:t xml:space="preserve">, как </w:t>
      </w:r>
      <w:r w:rsidR="00280C39" w:rsidRPr="00A10219">
        <w:rPr>
          <w:sz w:val="22"/>
          <w:szCs w:val="22"/>
        </w:rPr>
        <w:t>до даты окончания приёма Заявок на участие в аукционе</w:t>
      </w:r>
      <w:r w:rsidR="007354A1" w:rsidRPr="00A10219">
        <w:rPr>
          <w:sz w:val="22"/>
          <w:szCs w:val="22"/>
        </w:rPr>
        <w:t xml:space="preserve"> в электронной форме</w:t>
      </w:r>
      <w:r w:rsidR="007E3E41" w:rsidRPr="00A10219">
        <w:rPr>
          <w:sz w:val="22"/>
          <w:szCs w:val="22"/>
        </w:rPr>
        <w:t>, так и позднее дня окончания срока приема Заявок.</w:t>
      </w:r>
      <w:r w:rsidR="007354A1" w:rsidRPr="00A10219">
        <w:rPr>
          <w:sz w:val="22"/>
          <w:szCs w:val="22"/>
        </w:rPr>
        <w:t xml:space="preserve"> </w:t>
      </w:r>
    </w:p>
    <w:p w14:paraId="382344DE" w14:textId="3EA517AC" w:rsidR="00F8442D" w:rsidRPr="00A10219" w:rsidRDefault="00BC2867" w:rsidP="00A10219">
      <w:pPr>
        <w:ind w:firstLine="567"/>
        <w:jc w:val="both"/>
        <w:rPr>
          <w:sz w:val="22"/>
          <w:szCs w:val="22"/>
        </w:rPr>
      </w:pPr>
      <w:r>
        <w:rPr>
          <w:sz w:val="22"/>
          <w:szCs w:val="22"/>
        </w:rPr>
        <w:t>7</w:t>
      </w:r>
      <w:r w:rsidR="00F8442D" w:rsidRPr="00A10219">
        <w:rPr>
          <w:sz w:val="22"/>
          <w:szCs w:val="22"/>
        </w:rPr>
        <w:t>.</w:t>
      </w:r>
      <w:r w:rsidR="00A10219">
        <w:rPr>
          <w:sz w:val="22"/>
          <w:szCs w:val="22"/>
        </w:rPr>
        <w:t>8</w:t>
      </w:r>
      <w:r w:rsidR="00AD2AAC">
        <w:rPr>
          <w:sz w:val="22"/>
          <w:szCs w:val="22"/>
        </w:rPr>
        <w:t xml:space="preserve">. </w:t>
      </w:r>
      <w:r w:rsidR="00F8442D" w:rsidRPr="00A10219">
        <w:rPr>
          <w:sz w:val="22"/>
          <w:szCs w:val="22"/>
        </w:rPr>
        <w:t xml:space="preserve">Заявитель после отзыва Заявки вправе повторно подать Заявку до установленных даты и времени окончания срока приема Заявок (Раздел </w:t>
      </w:r>
      <w:r w:rsidR="0008310E">
        <w:rPr>
          <w:sz w:val="22"/>
          <w:szCs w:val="22"/>
        </w:rPr>
        <w:t>3</w:t>
      </w:r>
      <w:r w:rsidR="00F8442D" w:rsidRPr="00A10219">
        <w:rPr>
          <w:sz w:val="22"/>
          <w:szCs w:val="22"/>
        </w:rPr>
        <w:t xml:space="preserve"> </w:t>
      </w:r>
      <w:r w:rsidR="008C1FDD">
        <w:rPr>
          <w:sz w:val="22"/>
          <w:szCs w:val="22"/>
        </w:rPr>
        <w:t xml:space="preserve">настоящего </w:t>
      </w:r>
      <w:r w:rsidR="00F8442D" w:rsidRPr="00A10219">
        <w:rPr>
          <w:sz w:val="22"/>
          <w:szCs w:val="22"/>
        </w:rPr>
        <w:t xml:space="preserve">извещения) в порядке, установленном Разделом 6 </w:t>
      </w:r>
      <w:r w:rsidR="008C1FDD">
        <w:rPr>
          <w:sz w:val="22"/>
          <w:szCs w:val="22"/>
        </w:rPr>
        <w:t xml:space="preserve">настоящего </w:t>
      </w:r>
      <w:r w:rsidR="00F8442D" w:rsidRPr="00A10219">
        <w:rPr>
          <w:sz w:val="22"/>
          <w:szCs w:val="22"/>
        </w:rPr>
        <w:t xml:space="preserve">извещения. </w:t>
      </w:r>
    </w:p>
    <w:p w14:paraId="31D811FD" w14:textId="40B35784" w:rsidR="00A10219" w:rsidRPr="00A10219" w:rsidRDefault="00BC2867" w:rsidP="00A10219">
      <w:pPr>
        <w:ind w:firstLine="567"/>
        <w:jc w:val="both"/>
        <w:rPr>
          <w:sz w:val="22"/>
          <w:szCs w:val="22"/>
        </w:rPr>
      </w:pPr>
      <w:r>
        <w:rPr>
          <w:sz w:val="22"/>
          <w:szCs w:val="22"/>
        </w:rPr>
        <w:t>7</w:t>
      </w:r>
      <w:r w:rsidR="00A10219" w:rsidRPr="00A10219">
        <w:rPr>
          <w:sz w:val="22"/>
          <w:szCs w:val="22"/>
        </w:rPr>
        <w:t xml:space="preserve">.9.  Ответственность за достоверность указанной в Заявке информации и </w:t>
      </w:r>
      <w:proofErr w:type="gramStart"/>
      <w:r w:rsidR="00A10219" w:rsidRPr="00A10219">
        <w:rPr>
          <w:sz w:val="22"/>
          <w:szCs w:val="22"/>
        </w:rPr>
        <w:t>приложенных</w:t>
      </w:r>
      <w:proofErr w:type="gramEnd"/>
      <w:r w:rsidR="00A10219" w:rsidRPr="00A10219">
        <w:rPr>
          <w:sz w:val="22"/>
          <w:szCs w:val="22"/>
        </w:rPr>
        <w:t xml:space="preserve"> к ней документов несет Заявитель. </w:t>
      </w:r>
    </w:p>
    <w:p w14:paraId="2A7228F8" w14:textId="6B88A2D2" w:rsidR="00A10219" w:rsidRPr="00A10219" w:rsidRDefault="00BC2867" w:rsidP="00A10219">
      <w:pPr>
        <w:ind w:firstLine="567"/>
        <w:jc w:val="both"/>
        <w:rPr>
          <w:sz w:val="22"/>
          <w:szCs w:val="22"/>
        </w:rPr>
      </w:pPr>
      <w:r>
        <w:rPr>
          <w:sz w:val="22"/>
          <w:szCs w:val="22"/>
        </w:rPr>
        <w:t>7</w:t>
      </w:r>
      <w:r w:rsidR="00A10219" w:rsidRPr="00A10219">
        <w:rPr>
          <w:sz w:val="22"/>
          <w:szCs w:val="22"/>
        </w:rPr>
        <w:t>.10.  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w:t>
      </w:r>
      <w:proofErr w:type="gramStart"/>
      <w:r w:rsidR="00A10219" w:rsidRPr="00A10219">
        <w:rPr>
          <w:sz w:val="22"/>
          <w:szCs w:val="22"/>
        </w:rPr>
        <w:t>ии ау</w:t>
      </w:r>
      <w:proofErr w:type="gramEnd"/>
      <w:r w:rsidR="00A10219" w:rsidRPr="00A10219">
        <w:rPr>
          <w:sz w:val="22"/>
          <w:szCs w:val="22"/>
        </w:rPr>
        <w:t>кциона обязан известить Заявителей аукциона об отказе в проведении аукциона.</w:t>
      </w:r>
    </w:p>
    <w:p w14:paraId="3C15D795" w14:textId="79F3EF76" w:rsidR="00F8442D" w:rsidRPr="00A10219" w:rsidRDefault="00BC2867" w:rsidP="00F8442D">
      <w:pPr>
        <w:ind w:firstLine="567"/>
        <w:jc w:val="both"/>
        <w:rPr>
          <w:sz w:val="22"/>
          <w:szCs w:val="22"/>
        </w:rPr>
      </w:pPr>
      <w:r>
        <w:rPr>
          <w:sz w:val="22"/>
          <w:szCs w:val="22"/>
        </w:rPr>
        <w:t>7</w:t>
      </w:r>
      <w:r w:rsidR="00F8442D" w:rsidRPr="00A10219">
        <w:rPr>
          <w:sz w:val="22"/>
          <w:szCs w:val="22"/>
        </w:rPr>
        <w:t>.</w:t>
      </w:r>
      <w:r w:rsidR="00A10219" w:rsidRPr="00A10219">
        <w:rPr>
          <w:sz w:val="22"/>
          <w:szCs w:val="22"/>
        </w:rPr>
        <w:t>11</w:t>
      </w:r>
      <w:r w:rsidR="00F8442D" w:rsidRPr="00A10219">
        <w:rPr>
          <w:sz w:val="22"/>
          <w:szCs w:val="22"/>
        </w:rPr>
        <w:t>. Прием Заявок прекращается Оператором электронной площадки с помощью программных и технических сре</w:t>
      </w:r>
      <w:proofErr w:type="gramStart"/>
      <w:r w:rsidR="00F8442D" w:rsidRPr="00A10219">
        <w:rPr>
          <w:sz w:val="22"/>
          <w:szCs w:val="22"/>
        </w:rPr>
        <w:t>дств в д</w:t>
      </w:r>
      <w:proofErr w:type="gramEnd"/>
      <w:r w:rsidR="00F8442D" w:rsidRPr="00A10219">
        <w:rPr>
          <w:sz w:val="22"/>
          <w:szCs w:val="22"/>
        </w:rPr>
        <w:t xml:space="preserve">ату и время окончания срока приема Заявок, указанные в Разделе </w:t>
      </w:r>
      <w:r w:rsidR="0008310E">
        <w:rPr>
          <w:sz w:val="22"/>
          <w:szCs w:val="22"/>
        </w:rPr>
        <w:t>3</w:t>
      </w:r>
      <w:r w:rsidR="00F8442D" w:rsidRPr="00A10219">
        <w:rPr>
          <w:sz w:val="22"/>
          <w:szCs w:val="22"/>
        </w:rPr>
        <w:t xml:space="preserve"> </w:t>
      </w:r>
      <w:r w:rsidR="006333E4">
        <w:rPr>
          <w:sz w:val="22"/>
          <w:szCs w:val="22"/>
        </w:rPr>
        <w:t xml:space="preserve">настоящего </w:t>
      </w:r>
      <w:r w:rsidR="00F8442D" w:rsidRPr="00A10219">
        <w:rPr>
          <w:sz w:val="22"/>
          <w:szCs w:val="22"/>
        </w:rPr>
        <w:t xml:space="preserve">извещения. </w:t>
      </w:r>
    </w:p>
    <w:p w14:paraId="5B6BF8BD" w14:textId="358B4FF2" w:rsidR="00A10219" w:rsidRDefault="00BC2867" w:rsidP="00A10219">
      <w:pPr>
        <w:ind w:firstLine="567"/>
        <w:jc w:val="both"/>
        <w:rPr>
          <w:sz w:val="22"/>
          <w:szCs w:val="22"/>
        </w:rPr>
      </w:pPr>
      <w:r>
        <w:rPr>
          <w:sz w:val="22"/>
          <w:szCs w:val="22"/>
        </w:rPr>
        <w:t>7</w:t>
      </w:r>
      <w:r w:rsidR="00AD2AAC">
        <w:rPr>
          <w:sz w:val="22"/>
          <w:szCs w:val="22"/>
        </w:rPr>
        <w:t xml:space="preserve">.12. </w:t>
      </w:r>
      <w:r w:rsidR="00A10219" w:rsidRPr="00A10219">
        <w:rPr>
          <w:sz w:val="22"/>
          <w:szCs w:val="22"/>
        </w:rPr>
        <w:t>После окончания срока приема Заявок Оператор электронной площадки направляет Заявки Организатору аукциона.</w:t>
      </w:r>
    </w:p>
    <w:p w14:paraId="71728FE5" w14:textId="1E015829" w:rsidR="00D1525C" w:rsidRPr="0036439E" w:rsidRDefault="00D1525C" w:rsidP="00D1525C">
      <w:pPr>
        <w:ind w:firstLine="567"/>
        <w:jc w:val="both"/>
        <w:rPr>
          <w:sz w:val="22"/>
          <w:szCs w:val="22"/>
        </w:rPr>
      </w:pPr>
      <w:r w:rsidRPr="0036439E">
        <w:rPr>
          <w:sz w:val="22"/>
          <w:szCs w:val="22"/>
        </w:rPr>
        <w:t>7.13</w:t>
      </w:r>
      <w:r w:rsidR="00AD2AAC" w:rsidRPr="0036439E">
        <w:rPr>
          <w:sz w:val="22"/>
          <w:szCs w:val="22"/>
        </w:rPr>
        <w:t xml:space="preserve">. </w:t>
      </w:r>
      <w:r w:rsidRPr="0036439E">
        <w:rPr>
          <w:sz w:val="22"/>
          <w:szCs w:val="22"/>
        </w:rPr>
        <w:t>Аукционная комиссия рассматривает заявки на участие в электронном аукционе</w:t>
      </w:r>
      <w:r w:rsidR="00AD2AAC" w:rsidRPr="0036439E">
        <w:rPr>
          <w:sz w:val="22"/>
          <w:szCs w:val="22"/>
        </w:rPr>
        <w:t>,</w:t>
      </w:r>
      <w:r w:rsidRPr="0036439E">
        <w:rPr>
          <w:sz w:val="22"/>
          <w:szCs w:val="22"/>
        </w:rPr>
        <w:t xml:space="preserve"> в </w:t>
      </w:r>
      <w:proofErr w:type="gramStart"/>
      <w:r w:rsidRPr="0036439E">
        <w:rPr>
          <w:sz w:val="22"/>
          <w:szCs w:val="22"/>
        </w:rPr>
        <w:t>срок</w:t>
      </w:r>
      <w:proofErr w:type="gramEnd"/>
      <w:r w:rsidRPr="0036439E">
        <w:rPr>
          <w:sz w:val="22"/>
          <w:szCs w:val="22"/>
        </w:rPr>
        <w:t xml:space="preserve"> не превышающий </w:t>
      </w:r>
      <w:r w:rsidR="00AD2AAC" w:rsidRPr="0036439E">
        <w:rPr>
          <w:sz w:val="22"/>
          <w:szCs w:val="22"/>
        </w:rPr>
        <w:t>3 (</w:t>
      </w:r>
      <w:r w:rsidRPr="0036439E">
        <w:rPr>
          <w:sz w:val="22"/>
          <w:szCs w:val="22"/>
        </w:rPr>
        <w:t>трех</w:t>
      </w:r>
      <w:r w:rsidR="00AD2AAC" w:rsidRPr="0036439E">
        <w:rPr>
          <w:sz w:val="22"/>
          <w:szCs w:val="22"/>
        </w:rPr>
        <w:t>)</w:t>
      </w:r>
      <w:r w:rsidRPr="0036439E">
        <w:rPr>
          <w:sz w:val="22"/>
          <w:szCs w:val="22"/>
        </w:rPr>
        <w:t xml:space="preserve"> рабочих дня с даты окончания срока приема документов. </w:t>
      </w:r>
    </w:p>
    <w:p w14:paraId="59AEB534" w14:textId="77777777" w:rsidR="0049180C" w:rsidRDefault="00D1525C" w:rsidP="00D1525C">
      <w:pPr>
        <w:ind w:firstLine="567"/>
        <w:jc w:val="both"/>
        <w:rPr>
          <w:sz w:val="22"/>
          <w:szCs w:val="22"/>
        </w:rPr>
      </w:pPr>
      <w:r w:rsidRPr="00AD2AAC">
        <w:rPr>
          <w:sz w:val="22"/>
          <w:szCs w:val="22"/>
        </w:rPr>
        <w:t xml:space="preserve">7.14. </w:t>
      </w:r>
      <w:proofErr w:type="gramStart"/>
      <w:r w:rsidRPr="00AD2AAC">
        <w:rPr>
          <w:sz w:val="22"/>
          <w:szCs w:val="22"/>
        </w:rPr>
        <w:t xml:space="preserve">На основании результатов рассмотрения заявок на участие в электронном аукционе, </w:t>
      </w:r>
      <w:r w:rsidR="00825BD6">
        <w:rPr>
          <w:sz w:val="22"/>
          <w:szCs w:val="22"/>
        </w:rPr>
        <w:t xml:space="preserve">аукционной </w:t>
      </w:r>
      <w:r w:rsidRPr="00AD2AAC">
        <w:rPr>
          <w:sz w:val="22"/>
          <w:szCs w:val="22"/>
        </w:rPr>
        <w:t xml:space="preserve">комиссией принимается решение о допуске к участию в электронном аукционе Заявителя и </w:t>
      </w:r>
      <w:r w:rsidRPr="00AC1F36">
        <w:rPr>
          <w:sz w:val="22"/>
          <w:szCs w:val="22"/>
        </w:rPr>
        <w:t>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w:t>
      </w:r>
      <w:r>
        <w:rPr>
          <w:sz w:val="22"/>
          <w:szCs w:val="22"/>
        </w:rPr>
        <w:t xml:space="preserve"> </w:t>
      </w:r>
      <w:r w:rsidRPr="00AC1F36">
        <w:rPr>
          <w:sz w:val="22"/>
          <w:szCs w:val="22"/>
        </w:rPr>
        <w:t>в электронном аукционе в порядке и по основаниям, предусмотренным Земельным кодексом Российской Федерации, которое оформляется</w:t>
      </w:r>
      <w:proofErr w:type="gramEnd"/>
      <w:r w:rsidRPr="00AC1F36">
        <w:rPr>
          <w:sz w:val="22"/>
          <w:szCs w:val="22"/>
        </w:rPr>
        <w:t xml:space="preserve"> </w:t>
      </w:r>
      <w:r w:rsidR="00825BD6" w:rsidRPr="00AC1F36">
        <w:rPr>
          <w:sz w:val="22"/>
          <w:szCs w:val="22"/>
        </w:rPr>
        <w:t xml:space="preserve">Протоколом </w:t>
      </w:r>
      <w:r w:rsidRPr="00AC1F36">
        <w:rPr>
          <w:sz w:val="22"/>
          <w:szCs w:val="22"/>
        </w:rPr>
        <w:t xml:space="preserve">рассмотрения заявок на участие в аукционе на бумажном носителе и визируется всеми присутствующими членами и секретарем аукционной комиссии. </w:t>
      </w:r>
      <w:r w:rsidR="00AD2AAC">
        <w:rPr>
          <w:sz w:val="22"/>
          <w:szCs w:val="22"/>
        </w:rPr>
        <w:t xml:space="preserve">  </w:t>
      </w:r>
    </w:p>
    <w:p w14:paraId="004D9FA6" w14:textId="362EDC11" w:rsidR="00DC0FF9" w:rsidRDefault="0049180C" w:rsidP="00DC0FF9">
      <w:pPr>
        <w:ind w:firstLine="567"/>
        <w:jc w:val="both"/>
        <w:rPr>
          <w:color w:val="FF0000"/>
          <w:sz w:val="22"/>
          <w:szCs w:val="22"/>
        </w:rPr>
      </w:pPr>
      <w:r>
        <w:rPr>
          <w:sz w:val="22"/>
          <w:szCs w:val="22"/>
        </w:rPr>
        <w:t>7.15.</w:t>
      </w:r>
      <w:r w:rsidR="00AD2AAC">
        <w:rPr>
          <w:sz w:val="22"/>
          <w:szCs w:val="22"/>
        </w:rPr>
        <w:t xml:space="preserve"> </w:t>
      </w:r>
      <w:r w:rsidR="00654CC3" w:rsidRPr="003405C9">
        <w:rPr>
          <w:sz w:val="22"/>
          <w:szCs w:val="22"/>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00654CC3" w:rsidRPr="003405C9">
        <w:rPr>
          <w:sz w:val="22"/>
          <w:szCs w:val="22"/>
        </w:rPr>
        <w:t>позднее</w:t>
      </w:r>
      <w:proofErr w:type="gramEnd"/>
      <w:r w:rsidR="00654CC3" w:rsidRPr="003405C9">
        <w:rPr>
          <w:sz w:val="22"/>
          <w:szCs w:val="22"/>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r>
        <w:rPr>
          <w:sz w:val="22"/>
          <w:szCs w:val="22"/>
        </w:rPr>
        <w:t>.</w:t>
      </w:r>
    </w:p>
    <w:p w14:paraId="55773C35" w14:textId="7C2FA3D2" w:rsidR="003405C9" w:rsidRDefault="0049180C" w:rsidP="00DC0FF9">
      <w:pPr>
        <w:ind w:firstLine="567"/>
        <w:jc w:val="both"/>
        <w:rPr>
          <w:i/>
          <w:color w:val="FF0000"/>
          <w:sz w:val="22"/>
          <w:szCs w:val="22"/>
        </w:rPr>
      </w:pPr>
      <w:r w:rsidRPr="0049180C">
        <w:rPr>
          <w:sz w:val="22"/>
          <w:szCs w:val="22"/>
        </w:rPr>
        <w:t xml:space="preserve">7.16. </w:t>
      </w:r>
      <w:proofErr w:type="gramStart"/>
      <w:r w:rsidR="00654CC3" w:rsidRPr="00A10219">
        <w:rPr>
          <w:sz w:val="22"/>
          <w:szCs w:val="22"/>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 </w:t>
      </w:r>
      <w:proofErr w:type="gramEnd"/>
    </w:p>
    <w:p w14:paraId="725B595E" w14:textId="77777777" w:rsidR="00AC1F36" w:rsidRPr="00AC1F36" w:rsidRDefault="00AC1F36" w:rsidP="00AC1F36">
      <w:pPr>
        <w:ind w:firstLine="567"/>
        <w:jc w:val="both"/>
        <w:rPr>
          <w:sz w:val="22"/>
          <w:szCs w:val="22"/>
        </w:rPr>
      </w:pPr>
    </w:p>
    <w:p w14:paraId="34C9B458" w14:textId="77777777" w:rsidR="008B2989" w:rsidRDefault="00625394" w:rsidP="008B2989">
      <w:pPr>
        <w:jc w:val="center"/>
        <w:rPr>
          <w:b/>
          <w:iCs/>
          <w:sz w:val="22"/>
          <w:szCs w:val="22"/>
        </w:rPr>
      </w:pPr>
      <w:r w:rsidRPr="00625394">
        <w:rPr>
          <w:b/>
          <w:sz w:val="22"/>
          <w:szCs w:val="22"/>
        </w:rPr>
        <w:t>8</w:t>
      </w:r>
      <w:r w:rsidR="00AC1F36" w:rsidRPr="00625394">
        <w:rPr>
          <w:b/>
          <w:sz w:val="22"/>
          <w:szCs w:val="22"/>
        </w:rPr>
        <w:t xml:space="preserve">. </w:t>
      </w:r>
      <w:r w:rsidRPr="00625394">
        <w:rPr>
          <w:b/>
          <w:sz w:val="22"/>
          <w:szCs w:val="22"/>
        </w:rPr>
        <w:t xml:space="preserve">Порядок проведения </w:t>
      </w:r>
      <w:r w:rsidR="008B2989" w:rsidRPr="008B2989">
        <w:rPr>
          <w:b/>
          <w:iCs/>
          <w:sz w:val="22"/>
          <w:szCs w:val="22"/>
        </w:rPr>
        <w:t>аукциона в электронной форме</w:t>
      </w:r>
    </w:p>
    <w:p w14:paraId="1927005B" w14:textId="77777777" w:rsidR="00791380" w:rsidRPr="00A87A6E" w:rsidRDefault="00791380" w:rsidP="00791380">
      <w:pPr>
        <w:ind w:firstLine="567"/>
        <w:jc w:val="both"/>
        <w:rPr>
          <w:sz w:val="10"/>
          <w:szCs w:val="10"/>
        </w:rPr>
      </w:pPr>
    </w:p>
    <w:p w14:paraId="3FBC20A5" w14:textId="6D025876" w:rsidR="00825BD6" w:rsidRPr="00825BD6" w:rsidRDefault="00625394" w:rsidP="00825BD6">
      <w:pPr>
        <w:ind w:firstLine="567"/>
        <w:jc w:val="both"/>
        <w:rPr>
          <w:sz w:val="22"/>
          <w:szCs w:val="22"/>
        </w:rPr>
      </w:pPr>
      <w:r>
        <w:rPr>
          <w:sz w:val="22"/>
          <w:szCs w:val="22"/>
        </w:rPr>
        <w:t>8</w:t>
      </w:r>
      <w:r w:rsidR="00AC1F36" w:rsidRPr="00AC1F36">
        <w:rPr>
          <w:sz w:val="22"/>
          <w:szCs w:val="22"/>
        </w:rPr>
        <w:t xml:space="preserve">.1. </w:t>
      </w:r>
      <w:r w:rsidR="00825BD6" w:rsidRPr="00825BD6">
        <w:rPr>
          <w:sz w:val="22"/>
          <w:szCs w:val="22"/>
        </w:rPr>
        <w:t xml:space="preserve">Проведение аукциона обеспечивается Оператором электронной площадки. </w:t>
      </w:r>
    </w:p>
    <w:p w14:paraId="44A06364" w14:textId="51C53B03" w:rsidR="00625394" w:rsidRPr="00CD12FB" w:rsidRDefault="00625394" w:rsidP="00825BD6">
      <w:pPr>
        <w:ind w:firstLine="567"/>
        <w:jc w:val="both"/>
        <w:rPr>
          <w:i/>
          <w:color w:val="FF0000"/>
          <w:sz w:val="22"/>
          <w:szCs w:val="22"/>
        </w:rPr>
      </w:pPr>
      <w:r>
        <w:rPr>
          <w:sz w:val="22"/>
          <w:szCs w:val="22"/>
        </w:rPr>
        <w:t xml:space="preserve">8.2. </w:t>
      </w:r>
      <w:r w:rsidRPr="00AC1F36">
        <w:rPr>
          <w:sz w:val="22"/>
          <w:szCs w:val="22"/>
        </w:rPr>
        <w:t>Электронный аукцион проводится на электронной площадке в день и время проведения аукциона, указанные в</w:t>
      </w:r>
      <w:r>
        <w:rPr>
          <w:sz w:val="22"/>
          <w:szCs w:val="22"/>
        </w:rPr>
        <w:t xml:space="preserve"> Разделе 3</w:t>
      </w:r>
      <w:r w:rsidRPr="00AC1F36">
        <w:rPr>
          <w:sz w:val="22"/>
          <w:szCs w:val="22"/>
        </w:rPr>
        <w:t xml:space="preserve"> </w:t>
      </w:r>
      <w:r>
        <w:rPr>
          <w:sz w:val="22"/>
          <w:szCs w:val="22"/>
        </w:rPr>
        <w:t xml:space="preserve">настоящего </w:t>
      </w:r>
      <w:r w:rsidRPr="00AC1F36">
        <w:rPr>
          <w:sz w:val="22"/>
          <w:szCs w:val="22"/>
        </w:rPr>
        <w:t xml:space="preserve">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AC1F36">
        <w:rPr>
          <w:sz w:val="22"/>
          <w:szCs w:val="22"/>
        </w:rPr>
        <w:t>размещена</w:t>
      </w:r>
      <w:proofErr w:type="gramEnd"/>
      <w:r w:rsidRPr="00AC1F36">
        <w:rPr>
          <w:sz w:val="22"/>
          <w:szCs w:val="22"/>
        </w:rPr>
        <w:t xml:space="preserve"> АС Оператора.</w:t>
      </w:r>
      <w:r w:rsidR="00CD12FB">
        <w:rPr>
          <w:sz w:val="22"/>
          <w:szCs w:val="22"/>
        </w:rPr>
        <w:t xml:space="preserve"> </w:t>
      </w:r>
    </w:p>
    <w:p w14:paraId="002E22C8" w14:textId="5FDD8F09" w:rsidR="00CD12FB" w:rsidRPr="00CD12FB" w:rsidRDefault="00CD12FB" w:rsidP="00CD12FB">
      <w:pPr>
        <w:ind w:firstLine="567"/>
        <w:jc w:val="both"/>
        <w:rPr>
          <w:i/>
          <w:color w:val="FF0000"/>
          <w:sz w:val="22"/>
          <w:szCs w:val="22"/>
        </w:rPr>
      </w:pPr>
      <w:r>
        <w:rPr>
          <w:sz w:val="22"/>
          <w:szCs w:val="22"/>
        </w:rPr>
        <w:t>8</w:t>
      </w:r>
      <w:r w:rsidR="00AC1F36" w:rsidRPr="00AC1F36">
        <w:rPr>
          <w:sz w:val="22"/>
          <w:szCs w:val="22"/>
        </w:rPr>
        <w:t>.3. Сроки и шаг подачи цено</w:t>
      </w:r>
      <w:r>
        <w:rPr>
          <w:sz w:val="22"/>
          <w:szCs w:val="22"/>
        </w:rPr>
        <w:t>вых предложений в ходе аукциона</w:t>
      </w:r>
      <w:r w:rsidR="00AC1F36" w:rsidRPr="00AC1F36">
        <w:rPr>
          <w:sz w:val="22"/>
          <w:szCs w:val="22"/>
        </w:rPr>
        <w:t xml:space="preserve"> указываются Организатором в извещении о проведении</w:t>
      </w:r>
      <w:r w:rsidR="00791380">
        <w:rPr>
          <w:sz w:val="22"/>
          <w:szCs w:val="22"/>
        </w:rPr>
        <w:t>.</w:t>
      </w:r>
      <w:r>
        <w:rPr>
          <w:sz w:val="22"/>
          <w:szCs w:val="22"/>
        </w:rPr>
        <w:t xml:space="preserve"> </w:t>
      </w:r>
    </w:p>
    <w:p w14:paraId="55A4C5DC" w14:textId="40638C5B" w:rsidR="00CD12FB" w:rsidRPr="00724FB9" w:rsidRDefault="00CD12FB" w:rsidP="00CD12FB">
      <w:pPr>
        <w:ind w:firstLine="567"/>
        <w:jc w:val="both"/>
        <w:rPr>
          <w:i/>
          <w:color w:val="FF0000"/>
          <w:sz w:val="18"/>
          <w:szCs w:val="18"/>
        </w:rPr>
      </w:pPr>
      <w:r w:rsidRPr="00CD12FB">
        <w:rPr>
          <w:sz w:val="22"/>
          <w:szCs w:val="22"/>
        </w:rPr>
        <w:lastRenderedPageBreak/>
        <w:t>8</w:t>
      </w:r>
      <w:r w:rsidR="00791380" w:rsidRPr="00CD12FB">
        <w:rPr>
          <w:sz w:val="22"/>
          <w:szCs w:val="22"/>
        </w:rPr>
        <w:t>.</w:t>
      </w:r>
      <w:r w:rsidRPr="00CD12FB">
        <w:rPr>
          <w:sz w:val="22"/>
          <w:szCs w:val="22"/>
        </w:rPr>
        <w:t>4</w:t>
      </w:r>
      <w:r w:rsidR="00791380" w:rsidRPr="00CD12FB">
        <w:rPr>
          <w:sz w:val="22"/>
          <w:szCs w:val="22"/>
        </w:rPr>
        <w:t>. Процедура аукциона проводится путём повышения</w:t>
      </w:r>
      <w:r>
        <w:rPr>
          <w:sz w:val="22"/>
          <w:szCs w:val="22"/>
        </w:rPr>
        <w:t xml:space="preserve"> </w:t>
      </w:r>
      <w:r w:rsidR="00791380" w:rsidRPr="00CD12FB">
        <w:rPr>
          <w:sz w:val="22"/>
          <w:szCs w:val="22"/>
        </w:rPr>
        <w:t>на «</w:t>
      </w:r>
      <w:r w:rsidRPr="00CD12FB">
        <w:rPr>
          <w:sz w:val="22"/>
          <w:szCs w:val="22"/>
        </w:rPr>
        <w:t xml:space="preserve">шаг </w:t>
      </w:r>
      <w:r w:rsidR="00791380" w:rsidRPr="00CD12FB">
        <w:rPr>
          <w:sz w:val="22"/>
          <w:szCs w:val="22"/>
        </w:rPr>
        <w:t>аукциона»</w:t>
      </w:r>
      <w:r>
        <w:rPr>
          <w:sz w:val="22"/>
          <w:szCs w:val="22"/>
        </w:rPr>
        <w:t xml:space="preserve">, </w:t>
      </w:r>
      <w:r w:rsidR="00791380" w:rsidRPr="00CD12FB">
        <w:rPr>
          <w:sz w:val="22"/>
          <w:szCs w:val="22"/>
        </w:rPr>
        <w:t xml:space="preserve">указанной </w:t>
      </w:r>
      <w:proofErr w:type="gramStart"/>
      <w:r>
        <w:rPr>
          <w:sz w:val="22"/>
          <w:szCs w:val="22"/>
        </w:rPr>
        <w:t>Разделе</w:t>
      </w:r>
      <w:proofErr w:type="gramEnd"/>
      <w:r>
        <w:rPr>
          <w:sz w:val="22"/>
          <w:szCs w:val="22"/>
        </w:rPr>
        <w:t xml:space="preserve"> 5 настоящего </w:t>
      </w:r>
      <w:r w:rsidR="00791380" w:rsidRPr="00CD12FB">
        <w:rPr>
          <w:sz w:val="22"/>
          <w:szCs w:val="22"/>
        </w:rPr>
        <w:t>извещении</w:t>
      </w:r>
      <w:r>
        <w:rPr>
          <w:sz w:val="22"/>
          <w:szCs w:val="22"/>
        </w:rPr>
        <w:t>, Заявителями</w:t>
      </w:r>
      <w:r w:rsidR="00791380" w:rsidRPr="00CD12FB">
        <w:rPr>
          <w:sz w:val="22"/>
          <w:szCs w:val="22"/>
        </w:rPr>
        <w:t xml:space="preserve">, допущенными Организатором и признанными Участниками аукциона. </w:t>
      </w:r>
    </w:p>
    <w:p w14:paraId="4C429E4A" w14:textId="1782292B" w:rsidR="00894B06" w:rsidRPr="00FA3EB6" w:rsidRDefault="00894B06" w:rsidP="00894B06">
      <w:pPr>
        <w:ind w:firstLine="567"/>
        <w:jc w:val="both"/>
        <w:rPr>
          <w:sz w:val="22"/>
          <w:szCs w:val="22"/>
        </w:rPr>
      </w:pPr>
      <w:r>
        <w:rPr>
          <w:sz w:val="22"/>
          <w:szCs w:val="22"/>
        </w:rPr>
        <w:t>8</w:t>
      </w:r>
      <w:r w:rsidR="00AC1F36" w:rsidRPr="00AC1F36">
        <w:rPr>
          <w:sz w:val="22"/>
          <w:szCs w:val="22"/>
        </w:rPr>
        <w:t xml:space="preserve">.5. </w:t>
      </w:r>
      <w:r w:rsidRPr="00AC1F36">
        <w:rPr>
          <w:sz w:val="22"/>
          <w:szCs w:val="22"/>
        </w:rPr>
        <w:t>При подаче ценового предложения у Участника предусмотрена возможность выполнить следующие действия:</w:t>
      </w:r>
    </w:p>
    <w:p w14:paraId="32BF6795" w14:textId="77777777" w:rsidR="00894B06" w:rsidRPr="00AC1F36" w:rsidRDefault="00894B06" w:rsidP="00894B06">
      <w:pPr>
        <w:ind w:firstLine="567"/>
        <w:jc w:val="both"/>
        <w:rPr>
          <w:sz w:val="22"/>
          <w:szCs w:val="22"/>
        </w:rPr>
      </w:pPr>
      <w:r w:rsidRPr="00AC1F36">
        <w:rPr>
          <w:sz w:val="22"/>
          <w:szCs w:val="22"/>
        </w:rPr>
        <w:t>- просмотреть актуальную информацию о ходе аукциона;</w:t>
      </w:r>
    </w:p>
    <w:p w14:paraId="73F58BC7" w14:textId="77777777" w:rsidR="00894B06" w:rsidRPr="00AC1F36" w:rsidRDefault="00894B06" w:rsidP="00894B06">
      <w:pPr>
        <w:ind w:firstLine="567"/>
        <w:jc w:val="both"/>
        <w:rPr>
          <w:sz w:val="22"/>
          <w:szCs w:val="22"/>
        </w:rPr>
      </w:pPr>
      <w:r w:rsidRPr="00AC1F36">
        <w:rPr>
          <w:sz w:val="22"/>
          <w:szCs w:val="22"/>
        </w:rPr>
        <w:t>- ввести новое предложение о цене предмета аукциона с соблюдением условий, указанных в извещении о проведении процедуры аукциона;</w:t>
      </w:r>
    </w:p>
    <w:p w14:paraId="2E4E2D13" w14:textId="0EE25871" w:rsidR="00894B06" w:rsidRPr="00CD12FB" w:rsidRDefault="00894B06" w:rsidP="00894B06">
      <w:pPr>
        <w:ind w:firstLine="567"/>
        <w:jc w:val="both"/>
        <w:rPr>
          <w:i/>
          <w:color w:val="FF0000"/>
          <w:sz w:val="22"/>
          <w:szCs w:val="22"/>
        </w:rPr>
      </w:pPr>
      <w:r w:rsidRPr="00AC1F36">
        <w:rPr>
          <w:sz w:val="22"/>
          <w:szCs w:val="22"/>
        </w:rPr>
        <w:t xml:space="preserve">- </w:t>
      </w:r>
      <w:proofErr w:type="gramStart"/>
      <w:r w:rsidRPr="00AC1F36">
        <w:rPr>
          <w:sz w:val="22"/>
          <w:szCs w:val="22"/>
        </w:rPr>
        <w:t>подписать ЭП и отправить</w:t>
      </w:r>
      <w:proofErr w:type="gramEnd"/>
      <w:r w:rsidRPr="00AC1F36">
        <w:rPr>
          <w:sz w:val="22"/>
          <w:szCs w:val="22"/>
        </w:rPr>
        <w:t xml:space="preserve"> ценовое предложение.</w:t>
      </w:r>
      <w:r>
        <w:rPr>
          <w:sz w:val="22"/>
          <w:szCs w:val="22"/>
        </w:rPr>
        <w:t xml:space="preserve"> </w:t>
      </w:r>
    </w:p>
    <w:p w14:paraId="526D2FA6" w14:textId="460C42B8" w:rsidR="00AC1F36" w:rsidRPr="00AC1F36" w:rsidRDefault="00894B06" w:rsidP="00AC1F36">
      <w:pPr>
        <w:ind w:firstLine="567"/>
        <w:jc w:val="both"/>
        <w:rPr>
          <w:sz w:val="22"/>
          <w:szCs w:val="22"/>
        </w:rPr>
      </w:pPr>
      <w:r>
        <w:rPr>
          <w:sz w:val="22"/>
          <w:szCs w:val="22"/>
        </w:rPr>
        <w:t xml:space="preserve">8.6. </w:t>
      </w:r>
      <w:r w:rsidR="00AC1F36" w:rsidRPr="00AC1F36">
        <w:rPr>
          <w:sz w:val="22"/>
          <w:szCs w:val="22"/>
        </w:rPr>
        <w:t xml:space="preserve">Время ожидания предложения участника электронного аукциона о цене предмета аукциона составляет </w:t>
      </w:r>
      <w:r>
        <w:rPr>
          <w:sz w:val="22"/>
          <w:szCs w:val="22"/>
        </w:rPr>
        <w:t>10 (</w:t>
      </w:r>
      <w:r w:rsidR="00AC1F36" w:rsidRPr="00AC1F36">
        <w:rPr>
          <w:sz w:val="22"/>
          <w:szCs w:val="22"/>
        </w:rPr>
        <w:t>десять минут</w:t>
      </w:r>
      <w:r>
        <w:rPr>
          <w:sz w:val="22"/>
          <w:szCs w:val="22"/>
        </w:rPr>
        <w:t>)</w:t>
      </w:r>
      <w:r w:rsidR="00AC1F36" w:rsidRPr="00AC1F36">
        <w:rPr>
          <w:sz w:val="22"/>
          <w:szCs w:val="22"/>
        </w:rPr>
        <w:t>.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w:t>
      </w:r>
      <w:r>
        <w:rPr>
          <w:sz w:val="22"/>
          <w:szCs w:val="22"/>
        </w:rPr>
        <w:t xml:space="preserve"> </w:t>
      </w:r>
      <w:r w:rsidR="00AC1F36" w:rsidRPr="00AC1F36">
        <w:rPr>
          <w:sz w:val="22"/>
          <w:szCs w:val="22"/>
        </w:rPr>
        <w:t xml:space="preserve">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 </w:t>
      </w:r>
    </w:p>
    <w:p w14:paraId="1D32865E" w14:textId="5F686781" w:rsidR="00724FB9" w:rsidRPr="00CD12FB" w:rsidRDefault="007D08C9" w:rsidP="00724FB9">
      <w:pPr>
        <w:ind w:firstLine="567"/>
        <w:jc w:val="both"/>
        <w:rPr>
          <w:i/>
          <w:color w:val="FF0000"/>
          <w:sz w:val="22"/>
          <w:szCs w:val="22"/>
        </w:rPr>
      </w:pPr>
      <w:r>
        <w:rPr>
          <w:sz w:val="22"/>
          <w:szCs w:val="22"/>
        </w:rPr>
        <w:t>8.7</w:t>
      </w:r>
      <w:r w:rsidR="00AC1F36" w:rsidRPr="00AC1F36">
        <w:rPr>
          <w:sz w:val="22"/>
          <w:szCs w:val="22"/>
        </w:rPr>
        <w:t>. Участник аукциона может подать предложение о цене договора при условии соблюдения следующих требований:</w:t>
      </w:r>
      <w:r w:rsidR="00724FB9">
        <w:rPr>
          <w:sz w:val="22"/>
          <w:szCs w:val="22"/>
        </w:rPr>
        <w:t xml:space="preserve"> </w:t>
      </w:r>
    </w:p>
    <w:p w14:paraId="0048B6E2" w14:textId="77777777" w:rsidR="00AC1F36" w:rsidRPr="00AC1F36" w:rsidRDefault="00AC1F36" w:rsidP="00AC1F36">
      <w:pPr>
        <w:ind w:firstLine="567"/>
        <w:jc w:val="both"/>
        <w:rPr>
          <w:sz w:val="22"/>
          <w:szCs w:val="22"/>
        </w:rPr>
      </w:pPr>
      <w:r w:rsidRPr="00AC1F36">
        <w:rPr>
          <w:sz w:val="22"/>
          <w:szCs w:val="22"/>
        </w:rPr>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009CBD85" w14:textId="77777777" w:rsidR="00AC1F36" w:rsidRPr="00AC1F36" w:rsidRDefault="00AC1F36" w:rsidP="00AC1F36">
      <w:pPr>
        <w:ind w:firstLine="567"/>
        <w:jc w:val="both"/>
        <w:rPr>
          <w:sz w:val="22"/>
          <w:szCs w:val="22"/>
        </w:rPr>
      </w:pPr>
      <w:r w:rsidRPr="00AC1F36">
        <w:rPr>
          <w:sz w:val="22"/>
          <w:szCs w:val="22"/>
        </w:rPr>
        <w:t>- не вправе подавать предложение о цене договора выше, чем текущее максимальное ценовое предложение, вне пределов «шага аукциона».</w:t>
      </w:r>
    </w:p>
    <w:p w14:paraId="00CE3599" w14:textId="1733EC14" w:rsidR="00724FB9" w:rsidRPr="00CD12FB" w:rsidRDefault="007D08C9" w:rsidP="00724FB9">
      <w:pPr>
        <w:ind w:firstLine="567"/>
        <w:jc w:val="both"/>
        <w:rPr>
          <w:i/>
          <w:color w:val="FF0000"/>
          <w:sz w:val="22"/>
          <w:szCs w:val="22"/>
        </w:rPr>
      </w:pPr>
      <w:r>
        <w:rPr>
          <w:sz w:val="22"/>
          <w:szCs w:val="22"/>
        </w:rPr>
        <w:t>8</w:t>
      </w:r>
      <w:r w:rsidR="00AC1F36" w:rsidRPr="00AC1F36">
        <w:rPr>
          <w:sz w:val="22"/>
          <w:szCs w:val="22"/>
        </w:rPr>
        <w:t>.</w:t>
      </w:r>
      <w:r>
        <w:rPr>
          <w:sz w:val="22"/>
          <w:szCs w:val="22"/>
        </w:rPr>
        <w:t>8</w:t>
      </w:r>
      <w:r w:rsidR="00AC1F36" w:rsidRPr="00AC1F36">
        <w:rPr>
          <w:sz w:val="22"/>
          <w:szCs w:val="22"/>
        </w:rPr>
        <w:t>. Каждое ценовое предложение, подаваемое в ходе процедуры, подписывается ЭП.</w:t>
      </w:r>
    </w:p>
    <w:p w14:paraId="018DC647" w14:textId="3DF46740" w:rsidR="00724FB9" w:rsidRPr="00724FB9" w:rsidRDefault="007D08C9" w:rsidP="00724FB9">
      <w:pPr>
        <w:ind w:firstLine="567"/>
        <w:jc w:val="both"/>
        <w:rPr>
          <w:i/>
          <w:color w:val="FF0000"/>
          <w:sz w:val="22"/>
          <w:szCs w:val="22"/>
        </w:rPr>
      </w:pPr>
      <w:r>
        <w:rPr>
          <w:sz w:val="22"/>
          <w:szCs w:val="22"/>
        </w:rPr>
        <w:t>8</w:t>
      </w:r>
      <w:r w:rsidR="00AC1F36" w:rsidRPr="00AC1F36">
        <w:rPr>
          <w:sz w:val="22"/>
          <w:szCs w:val="22"/>
        </w:rPr>
        <w:t>.</w:t>
      </w:r>
      <w:r>
        <w:rPr>
          <w:sz w:val="22"/>
          <w:szCs w:val="22"/>
        </w:rPr>
        <w:t>9</w:t>
      </w:r>
      <w:r w:rsidR="00724FB9">
        <w:rPr>
          <w:sz w:val="22"/>
          <w:szCs w:val="22"/>
        </w:rPr>
        <w:t xml:space="preserve">. </w:t>
      </w:r>
      <w:r w:rsidR="00AC1F36" w:rsidRPr="00AC1F36">
        <w:rPr>
          <w:sz w:val="22"/>
          <w:szCs w:val="22"/>
        </w:rPr>
        <w:t xml:space="preserve">После подачи ценового предложения у Участника есть возможность подачи нового ценового </w:t>
      </w:r>
      <w:r w:rsidR="00AC1F36" w:rsidRPr="00724FB9">
        <w:rPr>
          <w:sz w:val="22"/>
          <w:szCs w:val="22"/>
        </w:rPr>
        <w:t>предложения с соблюдением требований Регламента</w:t>
      </w:r>
      <w:r w:rsidRPr="00724FB9">
        <w:rPr>
          <w:sz w:val="22"/>
          <w:szCs w:val="22"/>
        </w:rPr>
        <w:t xml:space="preserve"> ЭП.</w:t>
      </w:r>
      <w:r w:rsidR="00724FB9" w:rsidRPr="00724FB9">
        <w:rPr>
          <w:sz w:val="22"/>
          <w:szCs w:val="22"/>
        </w:rPr>
        <w:t xml:space="preserve"> </w:t>
      </w:r>
    </w:p>
    <w:p w14:paraId="73E1151D" w14:textId="2100580D" w:rsidR="00724FB9" w:rsidRPr="00724FB9" w:rsidRDefault="00724FB9" w:rsidP="00724FB9">
      <w:pPr>
        <w:ind w:firstLine="567"/>
        <w:jc w:val="both"/>
        <w:rPr>
          <w:sz w:val="22"/>
          <w:szCs w:val="22"/>
        </w:rPr>
      </w:pPr>
      <w:r>
        <w:rPr>
          <w:sz w:val="22"/>
          <w:szCs w:val="22"/>
        </w:rPr>
        <w:t xml:space="preserve">8.10. </w:t>
      </w:r>
      <w:r w:rsidRPr="00724FB9">
        <w:rPr>
          <w:sz w:val="22"/>
          <w:szCs w:val="22"/>
        </w:rPr>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w:t>
      </w:r>
      <w:r>
        <w:rPr>
          <w:sz w:val="22"/>
          <w:szCs w:val="22"/>
        </w:rPr>
        <w:t xml:space="preserve">                 </w:t>
      </w:r>
      <w:r w:rsidRPr="00724FB9">
        <w:rPr>
          <w:sz w:val="22"/>
          <w:szCs w:val="22"/>
        </w:rPr>
        <w:t xml:space="preserve"> В </w:t>
      </w:r>
      <w:proofErr w:type="gramStart"/>
      <w:r w:rsidRPr="00724FB9">
        <w:rPr>
          <w:sz w:val="22"/>
          <w:szCs w:val="22"/>
        </w:rPr>
        <w:t>случае</w:t>
      </w:r>
      <w:proofErr w:type="gramEnd"/>
      <w:r w:rsidRPr="00724FB9">
        <w:rPr>
          <w:sz w:val="22"/>
          <w:szCs w:val="22"/>
        </w:rPr>
        <w:t>, если в течение указанного времени:</w:t>
      </w:r>
    </w:p>
    <w:p w14:paraId="1CF3DEFE" w14:textId="2601E772" w:rsidR="00724FB9" w:rsidRPr="00724FB9" w:rsidRDefault="00724FB9" w:rsidP="00724FB9">
      <w:pPr>
        <w:ind w:firstLine="567"/>
        <w:jc w:val="both"/>
        <w:rPr>
          <w:sz w:val="22"/>
          <w:szCs w:val="22"/>
        </w:rPr>
      </w:pPr>
      <w:r>
        <w:rPr>
          <w:sz w:val="22"/>
          <w:szCs w:val="22"/>
        </w:rPr>
        <w:t>-</w:t>
      </w:r>
      <w:r w:rsidRPr="00724FB9">
        <w:rPr>
          <w:sz w:val="22"/>
          <w:szCs w:val="22"/>
        </w:rPr>
        <w:tab/>
        <w:t xml:space="preserve">поступило предложение, то время для представления следующих предложений об увеличенной </w:t>
      </w:r>
      <w:r>
        <w:rPr>
          <w:sz w:val="22"/>
          <w:szCs w:val="22"/>
        </w:rPr>
        <w:t xml:space="preserve">                  </w:t>
      </w:r>
      <w:r w:rsidRPr="00724FB9">
        <w:rPr>
          <w:sz w:val="22"/>
          <w:szCs w:val="22"/>
        </w:rPr>
        <w:t>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96C65F3" w14:textId="32C268FD" w:rsidR="00724FB9" w:rsidRPr="00724FB9" w:rsidRDefault="00724FB9" w:rsidP="00724FB9">
      <w:pPr>
        <w:ind w:firstLine="567"/>
        <w:jc w:val="both"/>
        <w:rPr>
          <w:i/>
          <w:color w:val="FF0000"/>
          <w:sz w:val="22"/>
          <w:szCs w:val="22"/>
        </w:rPr>
      </w:pPr>
      <w:r>
        <w:rPr>
          <w:sz w:val="22"/>
          <w:szCs w:val="22"/>
        </w:rPr>
        <w:t xml:space="preserve">- </w:t>
      </w:r>
      <w:r w:rsidRPr="00724FB9">
        <w:rPr>
          <w:sz w:val="22"/>
          <w:szCs w:val="22"/>
        </w:rPr>
        <w:t xml:space="preserve">не поступило ни одного предложения, то аукцион с помощью программно-аппаратных средств электронной площадки завершается. В </w:t>
      </w:r>
      <w:proofErr w:type="gramStart"/>
      <w:r w:rsidRPr="00724FB9">
        <w:rPr>
          <w:sz w:val="22"/>
          <w:szCs w:val="22"/>
        </w:rPr>
        <w:t>этом</w:t>
      </w:r>
      <w:proofErr w:type="gramEnd"/>
      <w:r w:rsidRPr="00724FB9">
        <w:rPr>
          <w:sz w:val="22"/>
          <w:szCs w:val="22"/>
        </w:rPr>
        <w:t xml:space="preserve"> случае временем окончания представления предложений о цене предмета аукциона является время завершения аукциона.</w:t>
      </w:r>
    </w:p>
    <w:p w14:paraId="5F95CB76" w14:textId="77777777" w:rsidR="00724FB9" w:rsidRDefault="007D08C9" w:rsidP="00724FB9">
      <w:pPr>
        <w:ind w:firstLine="567"/>
        <w:jc w:val="both"/>
        <w:rPr>
          <w:sz w:val="22"/>
          <w:szCs w:val="22"/>
        </w:rPr>
      </w:pPr>
      <w:r>
        <w:rPr>
          <w:sz w:val="22"/>
          <w:szCs w:val="22"/>
        </w:rPr>
        <w:t>8</w:t>
      </w:r>
      <w:r w:rsidR="00AC1F36" w:rsidRPr="00AC1F36">
        <w:rPr>
          <w:sz w:val="22"/>
          <w:szCs w:val="22"/>
        </w:rPr>
        <w:t>.1</w:t>
      </w:r>
      <w:r w:rsidR="00724FB9">
        <w:rPr>
          <w:sz w:val="22"/>
          <w:szCs w:val="22"/>
        </w:rPr>
        <w:t>1</w:t>
      </w:r>
      <w:r w:rsidR="00AC1F36" w:rsidRPr="00AC1F36">
        <w:rPr>
          <w:sz w:val="22"/>
          <w:szCs w:val="22"/>
        </w:rPr>
        <w:t xml:space="preserve">. </w:t>
      </w:r>
      <w:r w:rsidR="00724FB9" w:rsidRPr="00724FB9">
        <w:rPr>
          <w:sz w:val="22"/>
          <w:szCs w:val="22"/>
        </w:rPr>
        <w:t xml:space="preserve">Протокол проведения электронного аукциона </w:t>
      </w:r>
      <w:proofErr w:type="gramStart"/>
      <w:r w:rsidR="00724FB9" w:rsidRPr="00724FB9">
        <w:rPr>
          <w:sz w:val="22"/>
          <w:szCs w:val="22"/>
        </w:rPr>
        <w:t>подписывается усиленной квалифицированной электронной подписью Оператором электронной площадки и размещается</w:t>
      </w:r>
      <w:proofErr w:type="gramEnd"/>
      <w:r w:rsidR="00724FB9" w:rsidRPr="00724FB9">
        <w:rPr>
          <w:sz w:val="22"/>
          <w:szCs w:val="22"/>
        </w:rPr>
        <w:t xml:space="preserve"> им на электронной площадке в течение </w:t>
      </w:r>
      <w:r w:rsidR="00724FB9">
        <w:rPr>
          <w:sz w:val="22"/>
          <w:szCs w:val="22"/>
        </w:rPr>
        <w:t>1 (</w:t>
      </w:r>
      <w:r w:rsidR="00724FB9" w:rsidRPr="00724FB9">
        <w:rPr>
          <w:sz w:val="22"/>
          <w:szCs w:val="22"/>
        </w:rPr>
        <w:t>одного</w:t>
      </w:r>
      <w:r w:rsidR="00724FB9">
        <w:rPr>
          <w:sz w:val="22"/>
          <w:szCs w:val="22"/>
        </w:rPr>
        <w:t>)</w:t>
      </w:r>
      <w:r w:rsidR="00724FB9" w:rsidRPr="00724FB9">
        <w:rPr>
          <w:sz w:val="22"/>
          <w:szCs w:val="22"/>
        </w:rPr>
        <w:t xml:space="preserve"> часа после окончания электронного аукциона. </w:t>
      </w:r>
    </w:p>
    <w:p w14:paraId="68AC283B" w14:textId="63C99F8C" w:rsidR="00724FB9" w:rsidRPr="008B2989" w:rsidRDefault="00724FB9" w:rsidP="00724FB9">
      <w:pPr>
        <w:ind w:firstLine="567"/>
        <w:jc w:val="both"/>
        <w:rPr>
          <w:sz w:val="22"/>
          <w:szCs w:val="22"/>
        </w:rPr>
      </w:pPr>
      <w:r w:rsidRPr="00724FB9">
        <w:rPr>
          <w:sz w:val="22"/>
          <w:szCs w:val="22"/>
        </w:rPr>
        <w:t>На основании данного протокола Организатор электронного аукциона в день проведения электронного аукциона обеспечивает подготовку Протокола о рез</w:t>
      </w:r>
      <w:r>
        <w:rPr>
          <w:sz w:val="22"/>
          <w:szCs w:val="22"/>
        </w:rPr>
        <w:t xml:space="preserve">ультатах электронного аукциона </w:t>
      </w:r>
      <w:r w:rsidRPr="00724FB9">
        <w:rPr>
          <w:sz w:val="22"/>
          <w:szCs w:val="22"/>
        </w:rPr>
        <w:t xml:space="preserve">и его размещение в течение </w:t>
      </w:r>
      <w:r>
        <w:rPr>
          <w:sz w:val="22"/>
          <w:szCs w:val="22"/>
        </w:rPr>
        <w:t xml:space="preserve">             1 (</w:t>
      </w:r>
      <w:r w:rsidRPr="00724FB9">
        <w:rPr>
          <w:sz w:val="22"/>
          <w:szCs w:val="22"/>
        </w:rPr>
        <w:t>одного</w:t>
      </w:r>
      <w:r>
        <w:rPr>
          <w:sz w:val="22"/>
          <w:szCs w:val="22"/>
        </w:rPr>
        <w:t>)</w:t>
      </w:r>
      <w:r w:rsidRPr="00724FB9">
        <w:rPr>
          <w:sz w:val="22"/>
          <w:szCs w:val="22"/>
        </w:rPr>
        <w:t xml:space="preserve">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008B2989">
        <w:rPr>
          <w:sz w:val="22"/>
          <w:szCs w:val="22"/>
        </w:rPr>
        <w:t xml:space="preserve"> </w:t>
      </w:r>
      <w:r w:rsidR="008B2989" w:rsidRPr="008B2989">
        <w:rPr>
          <w:sz w:val="22"/>
          <w:szCs w:val="22"/>
        </w:rPr>
        <w:t>www.torgi.gov.ru</w:t>
      </w:r>
      <w:r w:rsidRPr="008B2989">
        <w:rPr>
          <w:sz w:val="22"/>
          <w:szCs w:val="22"/>
        </w:rPr>
        <w:t>.</w:t>
      </w:r>
      <w:r w:rsidRPr="008B2989">
        <w:rPr>
          <w:i/>
          <w:color w:val="FF0000"/>
          <w:sz w:val="20"/>
          <w:szCs w:val="20"/>
        </w:rPr>
        <w:t xml:space="preserve"> </w:t>
      </w:r>
      <w:r w:rsidR="008B2989" w:rsidRPr="00AC1F36">
        <w:rPr>
          <w:sz w:val="22"/>
          <w:szCs w:val="22"/>
        </w:rPr>
        <w:t>В тот же срок указанный Протокол размещается на</w:t>
      </w:r>
      <w:r w:rsidR="008B2989">
        <w:rPr>
          <w:sz w:val="22"/>
          <w:szCs w:val="22"/>
        </w:rPr>
        <w:t xml:space="preserve"> официальном сайте </w:t>
      </w:r>
      <w:proofErr w:type="gramStart"/>
      <w:r w:rsidR="008B2989">
        <w:rPr>
          <w:sz w:val="22"/>
          <w:szCs w:val="22"/>
        </w:rPr>
        <w:t>министерства</w:t>
      </w:r>
      <w:proofErr w:type="gramEnd"/>
      <w:r w:rsidR="008B2989">
        <w:rPr>
          <w:sz w:val="22"/>
          <w:szCs w:val="22"/>
        </w:rPr>
        <w:t xml:space="preserve"> на сайте</w:t>
      </w:r>
      <w:r w:rsidR="008B2989" w:rsidRPr="00AC1F36">
        <w:rPr>
          <w:sz w:val="22"/>
          <w:szCs w:val="22"/>
        </w:rPr>
        <w:t xml:space="preserve"> </w:t>
      </w:r>
      <w:r w:rsidR="00084D77">
        <w:rPr>
          <w:sz w:val="22"/>
          <w:szCs w:val="22"/>
        </w:rPr>
        <w:t>www.minimu.nobl.ru</w:t>
      </w:r>
      <w:r w:rsidR="008B2989" w:rsidRPr="00AC1F36">
        <w:rPr>
          <w:sz w:val="22"/>
          <w:szCs w:val="22"/>
        </w:rPr>
        <w:t xml:space="preserve">. </w:t>
      </w:r>
    </w:p>
    <w:p w14:paraId="3014FFE4" w14:textId="7D5D08E9" w:rsidR="00724FB9" w:rsidRPr="00724FB9" w:rsidRDefault="00724FB9" w:rsidP="00724FB9">
      <w:pPr>
        <w:ind w:firstLine="567"/>
        <w:jc w:val="both"/>
        <w:rPr>
          <w:i/>
          <w:color w:val="FF0000"/>
          <w:sz w:val="22"/>
          <w:szCs w:val="22"/>
        </w:rPr>
      </w:pPr>
      <w:r>
        <w:rPr>
          <w:sz w:val="22"/>
          <w:szCs w:val="22"/>
        </w:rPr>
        <w:t>8.12</w:t>
      </w:r>
      <w:r w:rsidR="00AC1F36" w:rsidRPr="00AC1F36">
        <w:rPr>
          <w:sz w:val="22"/>
          <w:szCs w:val="22"/>
        </w:rPr>
        <w:t>. Аукцион признается несостоявшимся в следующих случаях:</w:t>
      </w:r>
      <w:r>
        <w:rPr>
          <w:sz w:val="22"/>
          <w:szCs w:val="22"/>
        </w:rPr>
        <w:t xml:space="preserve"> </w:t>
      </w:r>
    </w:p>
    <w:p w14:paraId="20E270CF" w14:textId="77777777" w:rsidR="00AC1F36" w:rsidRPr="00AC1F36" w:rsidRDefault="00AC1F36" w:rsidP="00AC1F36">
      <w:pPr>
        <w:ind w:firstLine="567"/>
        <w:jc w:val="both"/>
        <w:rPr>
          <w:sz w:val="22"/>
          <w:szCs w:val="22"/>
        </w:rPr>
      </w:pPr>
      <w:r w:rsidRPr="00AC1F36">
        <w:rPr>
          <w:sz w:val="22"/>
          <w:szCs w:val="22"/>
        </w:rPr>
        <w:t>- не было подано ни одной заявки на участие либо ни один из Заявителей не признан Участником аукциона;</w:t>
      </w:r>
    </w:p>
    <w:p w14:paraId="2A0E6C7F" w14:textId="77777777" w:rsidR="00AC1F36" w:rsidRPr="00AC1F36" w:rsidRDefault="00AC1F36" w:rsidP="00AC1F36">
      <w:pPr>
        <w:ind w:firstLine="567"/>
        <w:jc w:val="both"/>
        <w:rPr>
          <w:sz w:val="22"/>
          <w:szCs w:val="22"/>
        </w:rPr>
      </w:pPr>
      <w:r w:rsidRPr="00AC1F36">
        <w:rPr>
          <w:sz w:val="22"/>
          <w:szCs w:val="22"/>
        </w:rPr>
        <w:t>- подана единственная заявка на участие в аукционе;</w:t>
      </w:r>
    </w:p>
    <w:p w14:paraId="06651FED" w14:textId="77777777" w:rsidR="00AC1F36" w:rsidRPr="00AC1F36" w:rsidRDefault="00AC1F36" w:rsidP="00AC1F36">
      <w:pPr>
        <w:ind w:firstLine="567"/>
        <w:jc w:val="both"/>
        <w:rPr>
          <w:sz w:val="22"/>
          <w:szCs w:val="22"/>
        </w:rPr>
      </w:pPr>
      <w:r w:rsidRPr="00AC1F36">
        <w:rPr>
          <w:sz w:val="22"/>
          <w:szCs w:val="22"/>
        </w:rPr>
        <w:t>- принято решение о признании только одного Заявителя Участником аукциона;</w:t>
      </w:r>
    </w:p>
    <w:p w14:paraId="70868E21" w14:textId="77777777" w:rsidR="00AC1F36" w:rsidRPr="00AC1F36" w:rsidRDefault="00AC1F36" w:rsidP="00AC1F36">
      <w:pPr>
        <w:ind w:firstLine="567"/>
        <w:jc w:val="both"/>
        <w:rPr>
          <w:sz w:val="22"/>
          <w:szCs w:val="22"/>
        </w:rPr>
      </w:pPr>
      <w:r w:rsidRPr="00AC1F36">
        <w:rPr>
          <w:sz w:val="22"/>
          <w:szCs w:val="22"/>
        </w:rPr>
        <w:t xml:space="preserve">- только один Участник аукциона принял участие в аукционе; </w:t>
      </w:r>
    </w:p>
    <w:p w14:paraId="27ABFACD" w14:textId="752BE042" w:rsidR="008B2989" w:rsidRPr="00724FB9" w:rsidRDefault="00AC1F36" w:rsidP="008B2989">
      <w:pPr>
        <w:ind w:firstLine="567"/>
        <w:jc w:val="both"/>
        <w:rPr>
          <w:i/>
          <w:color w:val="FF0000"/>
          <w:sz w:val="22"/>
          <w:szCs w:val="22"/>
        </w:rPr>
      </w:pPr>
      <w:r w:rsidRPr="00AC1F36">
        <w:rPr>
          <w:sz w:val="22"/>
          <w:szCs w:val="22"/>
        </w:rPr>
        <w:t xml:space="preserve">- не поступило ни одного предложения о цене предмета аукциона, </w:t>
      </w:r>
      <w:proofErr w:type="gramStart"/>
      <w:r w:rsidRPr="00AC1F36">
        <w:rPr>
          <w:sz w:val="22"/>
          <w:szCs w:val="22"/>
        </w:rPr>
        <w:t>которое</w:t>
      </w:r>
      <w:proofErr w:type="gramEnd"/>
      <w:r w:rsidRPr="00AC1F36">
        <w:rPr>
          <w:sz w:val="22"/>
          <w:szCs w:val="22"/>
        </w:rPr>
        <w:t xml:space="preserve"> предусматривало бы более высокую цену предмета аукциона.</w:t>
      </w:r>
      <w:r w:rsidR="008B2989" w:rsidRPr="008B2989">
        <w:rPr>
          <w:i/>
          <w:color w:val="FF0000"/>
          <w:sz w:val="22"/>
          <w:szCs w:val="22"/>
        </w:rPr>
        <w:t xml:space="preserve"> </w:t>
      </w:r>
    </w:p>
    <w:p w14:paraId="364642B0" w14:textId="2F47295B" w:rsidR="008B2989" w:rsidRDefault="008B2989" w:rsidP="008B2989">
      <w:pPr>
        <w:ind w:firstLine="567"/>
        <w:jc w:val="both"/>
        <w:rPr>
          <w:sz w:val="22"/>
          <w:szCs w:val="22"/>
        </w:rPr>
      </w:pPr>
      <w:r>
        <w:rPr>
          <w:sz w:val="22"/>
          <w:szCs w:val="22"/>
        </w:rPr>
        <w:t>8</w:t>
      </w:r>
      <w:r w:rsidR="00AC1F36" w:rsidRPr="00AC1F36">
        <w:rPr>
          <w:sz w:val="22"/>
          <w:szCs w:val="22"/>
        </w:rPr>
        <w:t>.1</w:t>
      </w:r>
      <w:r>
        <w:rPr>
          <w:sz w:val="22"/>
          <w:szCs w:val="22"/>
        </w:rPr>
        <w:t>3</w:t>
      </w:r>
      <w:r w:rsidR="00AC1F36" w:rsidRPr="00AC1F36">
        <w:rPr>
          <w:sz w:val="22"/>
          <w:szCs w:val="22"/>
        </w:rPr>
        <w:t>. Решение о признан</w:t>
      </w:r>
      <w:proofErr w:type="gramStart"/>
      <w:r w:rsidR="00AC1F36" w:rsidRPr="00AC1F36">
        <w:rPr>
          <w:sz w:val="22"/>
          <w:szCs w:val="22"/>
        </w:rPr>
        <w:t>ии ау</w:t>
      </w:r>
      <w:proofErr w:type="gramEnd"/>
      <w:r w:rsidR="00AC1F36" w:rsidRPr="00AC1F36">
        <w:rPr>
          <w:sz w:val="22"/>
          <w:szCs w:val="22"/>
        </w:rPr>
        <w:t xml:space="preserve">кциона несостоявшимся оформляется </w:t>
      </w:r>
      <w:r w:rsidRPr="00AC1F36">
        <w:rPr>
          <w:sz w:val="22"/>
          <w:szCs w:val="22"/>
        </w:rPr>
        <w:t xml:space="preserve">Протоколом </w:t>
      </w:r>
      <w:r w:rsidR="00AC1F36" w:rsidRPr="00AC1F36">
        <w:rPr>
          <w:sz w:val="22"/>
          <w:szCs w:val="22"/>
        </w:rPr>
        <w:t xml:space="preserve">рассмотрения заявок на участие в аукционе либо </w:t>
      </w:r>
      <w:r w:rsidRPr="00AC1F36">
        <w:rPr>
          <w:sz w:val="22"/>
          <w:szCs w:val="22"/>
        </w:rPr>
        <w:t xml:space="preserve">Протоколом </w:t>
      </w:r>
      <w:r w:rsidR="00AC1F36" w:rsidRPr="00AC1F36">
        <w:rPr>
          <w:sz w:val="22"/>
          <w:szCs w:val="22"/>
        </w:rPr>
        <w:t>о результатах аукциона.</w:t>
      </w:r>
      <w:r>
        <w:rPr>
          <w:sz w:val="22"/>
          <w:szCs w:val="22"/>
        </w:rPr>
        <w:t xml:space="preserve"> </w:t>
      </w:r>
    </w:p>
    <w:p w14:paraId="4B7C87D9" w14:textId="5AFAE9E4" w:rsidR="00CD02C6" w:rsidRPr="00387E66" w:rsidRDefault="00CD02C6" w:rsidP="00387E66">
      <w:pPr>
        <w:shd w:val="clear" w:color="auto" w:fill="FFFFFF"/>
        <w:ind w:firstLine="567"/>
        <w:jc w:val="both"/>
        <w:rPr>
          <w:iCs/>
          <w:sz w:val="22"/>
          <w:szCs w:val="22"/>
        </w:rPr>
      </w:pPr>
      <w:r w:rsidRPr="00387E66">
        <w:rPr>
          <w:iCs/>
          <w:sz w:val="22"/>
          <w:szCs w:val="22"/>
        </w:rPr>
        <w:t xml:space="preserve">8.14.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w:t>
      </w:r>
      <w:proofErr w:type="gramStart"/>
      <w:r w:rsidRPr="00387E66">
        <w:rPr>
          <w:iCs/>
          <w:sz w:val="22"/>
          <w:szCs w:val="22"/>
        </w:rPr>
        <w:t>ранее</w:t>
      </w:r>
      <w:proofErr w:type="gramEnd"/>
      <w:r w:rsidRPr="00387E66">
        <w:rPr>
          <w:iCs/>
          <w:sz w:val="22"/>
          <w:szCs w:val="22"/>
        </w:rPr>
        <w:t xml:space="preserve">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1EDD0FC3" w14:textId="7387C386" w:rsidR="00CD02C6" w:rsidRPr="00387E66" w:rsidRDefault="00CD02C6" w:rsidP="00387E66">
      <w:pPr>
        <w:shd w:val="clear" w:color="auto" w:fill="FFFFFF"/>
        <w:ind w:firstLine="567"/>
        <w:jc w:val="both"/>
        <w:rPr>
          <w:iCs/>
          <w:sz w:val="22"/>
          <w:szCs w:val="22"/>
        </w:rPr>
      </w:pPr>
      <w:r w:rsidRPr="00387E66">
        <w:rPr>
          <w:iCs/>
          <w:sz w:val="22"/>
          <w:szCs w:val="22"/>
        </w:rPr>
        <w:t xml:space="preserve">8.15.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w:t>
      </w:r>
      <w:proofErr w:type="gramStart"/>
      <w:r w:rsidRPr="00387E66">
        <w:rPr>
          <w:iCs/>
          <w:sz w:val="22"/>
          <w:szCs w:val="22"/>
        </w:rPr>
        <w:t>ранее</w:t>
      </w:r>
      <w:proofErr w:type="gramEnd"/>
      <w:r w:rsidR="00387E66">
        <w:rPr>
          <w:iCs/>
          <w:sz w:val="22"/>
          <w:szCs w:val="22"/>
        </w:rPr>
        <w:br/>
      </w:r>
      <w:r w:rsidRPr="00387E66">
        <w:rPr>
          <w:iCs/>
          <w:sz w:val="22"/>
          <w:szCs w:val="22"/>
        </w:rPr>
        <w:lastRenderedPageBreak/>
        <w:t xml:space="preserve">чем через 10 (десять) дней со дня размещения Протокола о результатах электронного аукциона на официальном сайте. </w:t>
      </w:r>
    </w:p>
    <w:p w14:paraId="7137BAEB" w14:textId="266CBB41" w:rsidR="006D3E02" w:rsidRPr="00693051" w:rsidRDefault="006D3E02" w:rsidP="006D3E02">
      <w:pPr>
        <w:ind w:firstLine="567"/>
        <w:jc w:val="both"/>
        <w:rPr>
          <w:i/>
          <w:sz w:val="22"/>
          <w:szCs w:val="22"/>
        </w:rPr>
      </w:pPr>
      <w:r w:rsidRPr="00E81B47">
        <w:rPr>
          <w:iCs/>
          <w:sz w:val="22"/>
          <w:szCs w:val="22"/>
        </w:rPr>
        <w:t>8.1</w:t>
      </w:r>
      <w:r w:rsidR="00CD02C6">
        <w:rPr>
          <w:iCs/>
          <w:sz w:val="22"/>
          <w:szCs w:val="22"/>
        </w:rPr>
        <w:t>6</w:t>
      </w:r>
      <w:r w:rsidRPr="00E81B47">
        <w:rPr>
          <w:iCs/>
          <w:sz w:val="22"/>
          <w:szCs w:val="22"/>
        </w:rPr>
        <w:t xml:space="preserve">. По результатам проведения электронного аукциона договор аренды земельного участка </w:t>
      </w:r>
      <w:proofErr w:type="gramStart"/>
      <w:r w:rsidRPr="00E81B47">
        <w:rPr>
          <w:iCs/>
          <w:sz w:val="22"/>
          <w:szCs w:val="22"/>
        </w:rPr>
        <w:t>заключается в электронной форме и подписывается</w:t>
      </w:r>
      <w:proofErr w:type="gramEnd"/>
      <w:r w:rsidRPr="00E81B47">
        <w:rPr>
          <w:iCs/>
          <w:sz w:val="22"/>
          <w:szCs w:val="22"/>
        </w:rPr>
        <w:t xml:space="preserve"> усиленной квалифицированной электронной подписью сторон такого договора. </w:t>
      </w:r>
    </w:p>
    <w:p w14:paraId="2C265DB8" w14:textId="3E78D4D1" w:rsidR="00EF5E7E" w:rsidRPr="00693051" w:rsidRDefault="00EF5E7E" w:rsidP="00EF5E7E">
      <w:pPr>
        <w:ind w:firstLine="567"/>
        <w:jc w:val="both"/>
        <w:rPr>
          <w:i/>
          <w:color w:val="FF0000"/>
          <w:sz w:val="22"/>
          <w:szCs w:val="22"/>
        </w:rPr>
      </w:pPr>
      <w:r w:rsidRPr="00E852AA">
        <w:rPr>
          <w:sz w:val="22"/>
          <w:szCs w:val="22"/>
        </w:rPr>
        <w:t>8.1</w:t>
      </w:r>
      <w:r w:rsidR="00CD02C6" w:rsidRPr="00E852AA">
        <w:rPr>
          <w:sz w:val="22"/>
          <w:szCs w:val="22"/>
        </w:rPr>
        <w:t>7</w:t>
      </w:r>
      <w:r w:rsidRPr="00A001FC">
        <w:rPr>
          <w:color w:val="00B050"/>
          <w:sz w:val="22"/>
          <w:szCs w:val="22"/>
        </w:rPr>
        <w:t xml:space="preserve">. </w:t>
      </w:r>
      <w:r w:rsidRPr="00E81B47">
        <w:rPr>
          <w:sz w:val="22"/>
          <w:szCs w:val="22"/>
        </w:rPr>
        <w:t>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693051">
        <w:rPr>
          <w:i/>
          <w:sz w:val="22"/>
          <w:szCs w:val="22"/>
        </w:rPr>
        <w:t xml:space="preserve">. </w:t>
      </w:r>
    </w:p>
    <w:p w14:paraId="461FBB5C" w14:textId="51FDFAEE" w:rsidR="00D1418A" w:rsidRPr="008877A5" w:rsidRDefault="00D1418A" w:rsidP="00D1418A">
      <w:pPr>
        <w:ind w:firstLine="567"/>
        <w:jc w:val="both"/>
        <w:rPr>
          <w:rFonts w:eastAsiaTheme="minorHAnsi"/>
          <w:sz w:val="22"/>
          <w:szCs w:val="22"/>
          <w:lang w:eastAsia="en-US"/>
        </w:rPr>
      </w:pPr>
      <w:r w:rsidRPr="008877A5">
        <w:rPr>
          <w:rFonts w:eastAsiaTheme="minorHAnsi"/>
          <w:sz w:val="22"/>
          <w:szCs w:val="22"/>
          <w:lang w:eastAsia="en-US"/>
        </w:rPr>
        <w:t xml:space="preserve">8.18. </w:t>
      </w:r>
      <w:proofErr w:type="gramStart"/>
      <w:r w:rsidRPr="008877A5">
        <w:rPr>
          <w:rFonts w:eastAsiaTheme="minorHAnsi"/>
          <w:sz w:val="22"/>
          <w:szCs w:val="22"/>
          <w:lang w:eastAsia="en-US"/>
        </w:rPr>
        <w:t xml:space="preserve">Если договор аренды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w:t>
      </w:r>
      <w:r w:rsidRPr="008877A5">
        <w:rPr>
          <w:sz w:val="22"/>
          <w:szCs w:val="22"/>
        </w:rPr>
        <w:t xml:space="preserve">(Организатору аукциона), Организатор аукциона </w:t>
      </w:r>
      <w:r w:rsidRPr="008877A5">
        <w:rPr>
          <w:rFonts w:eastAsiaTheme="minorHAnsi"/>
          <w:sz w:val="22"/>
          <w:szCs w:val="22"/>
          <w:lang w:eastAsia="en-US"/>
        </w:rPr>
        <w:t xml:space="preserve">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14:paraId="075919F2" w14:textId="15FB48C7" w:rsidR="00EF5E7E" w:rsidRPr="008877A5" w:rsidRDefault="00EF5E7E" w:rsidP="00EF5E7E">
      <w:pPr>
        <w:ind w:firstLine="567"/>
        <w:jc w:val="both"/>
        <w:rPr>
          <w:sz w:val="22"/>
          <w:szCs w:val="22"/>
        </w:rPr>
      </w:pPr>
      <w:r w:rsidRPr="008877A5">
        <w:rPr>
          <w:sz w:val="22"/>
          <w:szCs w:val="22"/>
        </w:rPr>
        <w:t>8.1</w:t>
      </w:r>
      <w:r w:rsidR="00CD02C6" w:rsidRPr="008877A5">
        <w:rPr>
          <w:sz w:val="22"/>
          <w:szCs w:val="22"/>
        </w:rPr>
        <w:t>9</w:t>
      </w:r>
      <w:r w:rsidRPr="008877A5">
        <w:rPr>
          <w:sz w:val="22"/>
          <w:szCs w:val="22"/>
        </w:rPr>
        <w:t xml:space="preserve">. </w:t>
      </w:r>
      <w:proofErr w:type="gramStart"/>
      <w:r w:rsidRPr="008877A5">
        <w:rPr>
          <w:sz w:val="22"/>
          <w:szCs w:val="22"/>
        </w:rPr>
        <w:t>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w:t>
      </w:r>
      <w:proofErr w:type="gramEnd"/>
      <w:r w:rsidRPr="008877A5">
        <w:rPr>
          <w:sz w:val="22"/>
          <w:szCs w:val="22"/>
        </w:rPr>
        <w:t xml:space="preserve">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7624F098" w14:textId="6C89FA54" w:rsidR="001778D4" w:rsidRPr="00697144" w:rsidRDefault="001778D4" w:rsidP="001778D4">
      <w:pPr>
        <w:ind w:firstLine="567"/>
        <w:jc w:val="both"/>
        <w:rPr>
          <w:sz w:val="22"/>
          <w:szCs w:val="22"/>
        </w:rPr>
      </w:pPr>
      <w:r>
        <w:rPr>
          <w:sz w:val="22"/>
          <w:szCs w:val="22"/>
        </w:rPr>
        <w:t>8.</w:t>
      </w:r>
      <w:r w:rsidR="00CD02C6">
        <w:rPr>
          <w:sz w:val="22"/>
          <w:szCs w:val="22"/>
        </w:rPr>
        <w:t>20</w:t>
      </w:r>
      <w:r w:rsidRPr="00697144">
        <w:rPr>
          <w:sz w:val="22"/>
          <w:szCs w:val="22"/>
        </w:rPr>
        <w:t>. 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022EDD80" w14:textId="594387BF" w:rsidR="001778D4" w:rsidRPr="00697144" w:rsidRDefault="001778D4" w:rsidP="001778D4">
      <w:pPr>
        <w:ind w:firstLine="567"/>
        <w:jc w:val="both"/>
        <w:rPr>
          <w:sz w:val="22"/>
          <w:szCs w:val="22"/>
        </w:rPr>
      </w:pPr>
      <w:r>
        <w:rPr>
          <w:sz w:val="22"/>
          <w:szCs w:val="22"/>
        </w:rPr>
        <w:t>8.2</w:t>
      </w:r>
      <w:r w:rsidR="00CD02C6">
        <w:rPr>
          <w:sz w:val="22"/>
          <w:szCs w:val="22"/>
        </w:rPr>
        <w:t>1</w:t>
      </w:r>
      <w:r w:rsidRPr="00697144">
        <w:rPr>
          <w:sz w:val="22"/>
          <w:szCs w:val="22"/>
        </w:rPr>
        <w:t>.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EB4111D" w14:textId="77777777" w:rsidR="00697144" w:rsidRDefault="00697144" w:rsidP="00EF5E7E">
      <w:pPr>
        <w:ind w:firstLine="567"/>
        <w:jc w:val="both"/>
        <w:rPr>
          <w:sz w:val="22"/>
          <w:szCs w:val="22"/>
        </w:rPr>
      </w:pPr>
    </w:p>
    <w:p w14:paraId="3D6B0814" w14:textId="5218CE80" w:rsidR="006B0D1C" w:rsidRPr="007F6EE8" w:rsidRDefault="006B0D1C" w:rsidP="006B0D1C">
      <w:pPr>
        <w:ind w:firstLine="567"/>
        <w:jc w:val="both"/>
        <w:rPr>
          <w:b/>
          <w:i/>
          <w:color w:val="0000FF"/>
          <w:sz w:val="22"/>
          <w:szCs w:val="22"/>
        </w:rPr>
      </w:pPr>
      <w:proofErr w:type="gramStart"/>
      <w:r w:rsidRPr="007F6EE8">
        <w:rPr>
          <w:b/>
          <w:i/>
          <w:sz w:val="22"/>
          <w:szCs w:val="22"/>
        </w:rPr>
        <w:t>Проект договора аренды земельного участка</w:t>
      </w:r>
      <w:r w:rsidR="00D17D99" w:rsidRPr="007F6EE8">
        <w:rPr>
          <w:b/>
          <w:i/>
          <w:sz w:val="22"/>
          <w:szCs w:val="22"/>
        </w:rPr>
        <w:t xml:space="preserve"> </w:t>
      </w:r>
      <w:r w:rsidR="000756BA" w:rsidRPr="007F6EE8">
        <w:rPr>
          <w:b/>
          <w:i/>
          <w:sz w:val="22"/>
          <w:szCs w:val="22"/>
        </w:rPr>
        <w:t>(Приложение №1)</w:t>
      </w:r>
      <w:r w:rsidRPr="007F6EE8">
        <w:rPr>
          <w:b/>
          <w:i/>
          <w:sz w:val="22"/>
          <w:szCs w:val="22"/>
        </w:rPr>
        <w:t>, форма Заявки на участие в аукционе</w:t>
      </w:r>
      <w:r w:rsidR="00E11CA7" w:rsidRPr="007F6EE8">
        <w:rPr>
          <w:b/>
          <w:i/>
          <w:sz w:val="22"/>
          <w:szCs w:val="22"/>
        </w:rPr>
        <w:t xml:space="preserve"> </w:t>
      </w:r>
      <w:r w:rsidR="007F6EE8">
        <w:rPr>
          <w:b/>
          <w:i/>
          <w:sz w:val="22"/>
          <w:szCs w:val="22"/>
        </w:rPr>
        <w:t xml:space="preserve">            </w:t>
      </w:r>
      <w:r w:rsidR="00E11CA7" w:rsidRPr="007F6EE8">
        <w:rPr>
          <w:b/>
          <w:i/>
          <w:sz w:val="22"/>
          <w:szCs w:val="22"/>
        </w:rPr>
        <w:t xml:space="preserve">в электронной форме </w:t>
      </w:r>
      <w:r w:rsidR="000756BA" w:rsidRPr="007F6EE8">
        <w:rPr>
          <w:b/>
          <w:i/>
          <w:sz w:val="22"/>
          <w:szCs w:val="22"/>
        </w:rPr>
        <w:t>(Приложение № 2</w:t>
      </w:r>
      <w:r w:rsidR="00E11CA7" w:rsidRPr="007F6EE8">
        <w:rPr>
          <w:b/>
          <w:i/>
          <w:sz w:val="22"/>
          <w:szCs w:val="22"/>
        </w:rPr>
        <w:t>)</w:t>
      </w:r>
      <w:r w:rsidRPr="007F6EE8">
        <w:rPr>
          <w:b/>
          <w:i/>
          <w:sz w:val="22"/>
          <w:szCs w:val="22"/>
        </w:rPr>
        <w:t xml:space="preserve"> </w:t>
      </w:r>
      <w:r w:rsidR="007F6EE8" w:rsidRPr="007F6EE8">
        <w:rPr>
          <w:b/>
          <w:i/>
          <w:sz w:val="22"/>
          <w:szCs w:val="22"/>
        </w:rPr>
        <w:t xml:space="preserve">являются неотъемлемыми частями к </w:t>
      </w:r>
      <w:r w:rsidR="00C8639F">
        <w:rPr>
          <w:b/>
          <w:i/>
          <w:sz w:val="22"/>
          <w:szCs w:val="22"/>
        </w:rPr>
        <w:t xml:space="preserve">настоящему </w:t>
      </w:r>
      <w:r w:rsidR="007F6EE8" w:rsidRPr="007F6EE8">
        <w:rPr>
          <w:b/>
          <w:i/>
          <w:sz w:val="22"/>
          <w:szCs w:val="22"/>
        </w:rPr>
        <w:t xml:space="preserve">извещению и </w:t>
      </w:r>
      <w:r w:rsidRPr="007F6EE8">
        <w:rPr>
          <w:b/>
          <w:i/>
          <w:sz w:val="22"/>
          <w:szCs w:val="22"/>
        </w:rPr>
        <w:t>размещены</w:t>
      </w:r>
      <w:r w:rsidR="00C8639F">
        <w:rPr>
          <w:b/>
          <w:i/>
          <w:sz w:val="22"/>
          <w:szCs w:val="22"/>
        </w:rPr>
        <w:t xml:space="preserve"> </w:t>
      </w:r>
      <w:r w:rsidRPr="007F6EE8">
        <w:rPr>
          <w:b/>
          <w:i/>
          <w:sz w:val="22"/>
          <w:szCs w:val="22"/>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7F6EE8">
        <w:rPr>
          <w:b/>
          <w:i/>
          <w:color w:val="0000FF"/>
          <w:sz w:val="22"/>
          <w:szCs w:val="22"/>
        </w:rPr>
        <w:t>www.torgi.gov.ru,</w:t>
      </w:r>
      <w:r w:rsidRPr="007F6EE8">
        <w:rPr>
          <w:b/>
          <w:i/>
          <w:sz w:val="22"/>
          <w:szCs w:val="22"/>
        </w:rPr>
        <w:t xml:space="preserve"> а так же на сайте </w:t>
      </w:r>
      <w:r w:rsidR="007F6EE8">
        <w:rPr>
          <w:b/>
          <w:i/>
          <w:sz w:val="22"/>
          <w:szCs w:val="22"/>
        </w:rPr>
        <w:t xml:space="preserve">министерства </w:t>
      </w:r>
      <w:hyperlink r:id="rId20" w:history="1">
        <w:r w:rsidR="00084D77">
          <w:rPr>
            <w:rStyle w:val="ad"/>
            <w:b/>
            <w:i/>
            <w:color w:val="0000FF"/>
            <w:sz w:val="22"/>
            <w:szCs w:val="22"/>
            <w:u w:val="none"/>
            <w:lang w:val="en-US"/>
          </w:rPr>
          <w:t>www</w:t>
        </w:r>
        <w:r w:rsidR="00084D77" w:rsidRPr="00084D77">
          <w:rPr>
            <w:rStyle w:val="ad"/>
            <w:b/>
            <w:i/>
            <w:color w:val="0000FF"/>
            <w:sz w:val="22"/>
            <w:szCs w:val="22"/>
            <w:u w:val="none"/>
          </w:rPr>
          <w:t>.</w:t>
        </w:r>
        <w:proofErr w:type="spellStart"/>
        <w:r w:rsidR="00084D77">
          <w:rPr>
            <w:rStyle w:val="ad"/>
            <w:b/>
            <w:i/>
            <w:color w:val="0000FF"/>
            <w:sz w:val="22"/>
            <w:szCs w:val="22"/>
            <w:u w:val="none"/>
            <w:lang w:val="en-US"/>
          </w:rPr>
          <w:t>minimu</w:t>
        </w:r>
        <w:proofErr w:type="spellEnd"/>
        <w:r w:rsidR="00084D77" w:rsidRPr="00084D77">
          <w:rPr>
            <w:rStyle w:val="ad"/>
            <w:b/>
            <w:i/>
            <w:color w:val="0000FF"/>
            <w:sz w:val="22"/>
            <w:szCs w:val="22"/>
            <w:u w:val="none"/>
          </w:rPr>
          <w:t>.</w:t>
        </w:r>
        <w:proofErr w:type="spellStart"/>
        <w:r w:rsidR="00084D77">
          <w:rPr>
            <w:rStyle w:val="ad"/>
            <w:b/>
            <w:i/>
            <w:color w:val="0000FF"/>
            <w:sz w:val="22"/>
            <w:szCs w:val="22"/>
            <w:u w:val="none"/>
            <w:lang w:val="en-US"/>
          </w:rPr>
          <w:t>nobl</w:t>
        </w:r>
        <w:proofErr w:type="spellEnd"/>
        <w:r w:rsidR="00084D77" w:rsidRPr="00084D77">
          <w:rPr>
            <w:rStyle w:val="ad"/>
            <w:b/>
            <w:i/>
            <w:color w:val="0000FF"/>
            <w:sz w:val="22"/>
            <w:szCs w:val="22"/>
            <w:u w:val="none"/>
          </w:rPr>
          <w:t>.</w:t>
        </w:r>
        <w:proofErr w:type="spellStart"/>
        <w:r w:rsidR="00084D77">
          <w:rPr>
            <w:rStyle w:val="ad"/>
            <w:b/>
            <w:i/>
            <w:color w:val="0000FF"/>
            <w:sz w:val="22"/>
            <w:szCs w:val="22"/>
            <w:u w:val="none"/>
            <w:lang w:val="en-US"/>
          </w:rPr>
          <w:t>ru</w:t>
        </w:r>
        <w:proofErr w:type="spellEnd"/>
      </w:hyperlink>
      <w:r w:rsidR="007F6EE8" w:rsidRPr="007F6EE8">
        <w:rPr>
          <w:rStyle w:val="ad"/>
          <w:b/>
          <w:i/>
          <w:color w:val="0000FF"/>
          <w:sz w:val="22"/>
          <w:szCs w:val="22"/>
          <w:u w:val="none"/>
        </w:rPr>
        <w:t>.</w:t>
      </w:r>
      <w:r w:rsidR="007F6EE8" w:rsidRPr="007F6EE8">
        <w:rPr>
          <w:b/>
          <w:i/>
          <w:color w:val="0000FF"/>
          <w:sz w:val="22"/>
          <w:szCs w:val="22"/>
        </w:rPr>
        <w:t xml:space="preserve"> </w:t>
      </w:r>
      <w:proofErr w:type="gramEnd"/>
    </w:p>
    <w:p w14:paraId="08283B74" w14:textId="77777777" w:rsidR="00234BF9" w:rsidRPr="00B148F1" w:rsidRDefault="00234BF9" w:rsidP="001B2955">
      <w:pPr>
        <w:jc w:val="center"/>
        <w:rPr>
          <w:b/>
          <w:iCs/>
          <w:sz w:val="10"/>
          <w:szCs w:val="10"/>
        </w:rPr>
      </w:pPr>
    </w:p>
    <w:p w14:paraId="23E86D50" w14:textId="77777777" w:rsidR="001B2955" w:rsidRPr="001B2955" w:rsidRDefault="001B2955" w:rsidP="001B2955">
      <w:pPr>
        <w:jc w:val="center"/>
        <w:rPr>
          <w:b/>
          <w:iCs/>
          <w:sz w:val="22"/>
          <w:szCs w:val="22"/>
        </w:rPr>
      </w:pPr>
      <w:r w:rsidRPr="001B2955">
        <w:rPr>
          <w:b/>
          <w:iCs/>
          <w:sz w:val="22"/>
          <w:szCs w:val="22"/>
        </w:rPr>
        <w:t>ВНИМАНИЕ!</w:t>
      </w:r>
    </w:p>
    <w:p w14:paraId="4BD2DA81" w14:textId="39D30FA8" w:rsidR="001B2955" w:rsidRPr="001B2955" w:rsidRDefault="001B2955" w:rsidP="001B2955">
      <w:pPr>
        <w:ind w:firstLine="567"/>
        <w:jc w:val="both"/>
        <w:rPr>
          <w:b/>
          <w:iCs/>
          <w:sz w:val="22"/>
          <w:szCs w:val="22"/>
        </w:rPr>
      </w:pPr>
      <w:proofErr w:type="gramStart"/>
      <w:r w:rsidRPr="001B2955">
        <w:rPr>
          <w:b/>
          <w:iCs/>
          <w:sz w:val="22"/>
          <w:szCs w:val="22"/>
        </w:rPr>
        <w:t xml:space="preserve">Условия аукциона в электронной форме, порядок и условия заключения договора аренды земельного участка с Участником являются условиями публичной оферты, а подача </w:t>
      </w:r>
      <w:r w:rsidR="00794D5B" w:rsidRPr="001B2955">
        <w:rPr>
          <w:b/>
          <w:iCs/>
          <w:sz w:val="22"/>
          <w:szCs w:val="22"/>
        </w:rPr>
        <w:t xml:space="preserve">Заявки </w:t>
      </w:r>
      <w:r w:rsidRPr="001B2955">
        <w:rPr>
          <w:b/>
          <w:iCs/>
          <w:sz w:val="22"/>
          <w:szCs w:val="22"/>
        </w:rPr>
        <w:t xml:space="preserve">на участие в аукционе </w:t>
      </w:r>
      <w:r w:rsidR="00B148F1">
        <w:rPr>
          <w:b/>
          <w:iCs/>
          <w:sz w:val="22"/>
          <w:szCs w:val="22"/>
        </w:rPr>
        <w:t xml:space="preserve">                    </w:t>
      </w:r>
      <w:r w:rsidRPr="001B2955">
        <w:rPr>
          <w:b/>
          <w:iCs/>
          <w:sz w:val="22"/>
          <w:szCs w:val="22"/>
        </w:rPr>
        <w:t xml:space="preserve">в электронной форме в установленные в </w:t>
      </w:r>
      <w:r w:rsidR="00794D5B" w:rsidRPr="001B2955">
        <w:rPr>
          <w:b/>
          <w:iCs/>
          <w:sz w:val="22"/>
          <w:szCs w:val="22"/>
        </w:rPr>
        <w:t xml:space="preserve">извещении </w:t>
      </w:r>
      <w:r w:rsidRPr="001B2955">
        <w:rPr>
          <w:b/>
          <w:iCs/>
          <w:sz w:val="22"/>
          <w:szCs w:val="22"/>
        </w:rPr>
        <w:t xml:space="preserve">сроки и порядке является акцептом оферты </w:t>
      </w:r>
      <w:r w:rsidR="00B148F1">
        <w:rPr>
          <w:b/>
          <w:iCs/>
          <w:sz w:val="22"/>
          <w:szCs w:val="22"/>
        </w:rPr>
        <w:t xml:space="preserve">                               </w:t>
      </w:r>
      <w:r w:rsidRPr="001B2955">
        <w:rPr>
          <w:b/>
          <w:iCs/>
          <w:sz w:val="22"/>
          <w:szCs w:val="22"/>
        </w:rPr>
        <w:t>в соответствии со статьей 438 Гражданского кодекса Российской Федерации</w:t>
      </w:r>
      <w:proofErr w:type="gramEnd"/>
    </w:p>
    <w:sectPr w:rsidR="001B2955" w:rsidRPr="001B2955" w:rsidSect="00EC705F">
      <w:pgSz w:w="11906" w:h="16838"/>
      <w:pgMar w:top="568" w:right="424"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A62EF" w14:textId="77777777" w:rsidR="00B339C4" w:rsidRDefault="00B339C4" w:rsidP="0045564D">
      <w:r>
        <w:separator/>
      </w:r>
    </w:p>
  </w:endnote>
  <w:endnote w:type="continuationSeparator" w:id="0">
    <w:p w14:paraId="09208935" w14:textId="77777777" w:rsidR="00B339C4" w:rsidRDefault="00B339C4"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EF699" w14:textId="77777777" w:rsidR="00B339C4" w:rsidRDefault="00B339C4" w:rsidP="0045564D">
      <w:r>
        <w:separator/>
      </w:r>
    </w:p>
  </w:footnote>
  <w:footnote w:type="continuationSeparator" w:id="0">
    <w:p w14:paraId="0A292B80" w14:textId="77777777" w:rsidR="00B339C4" w:rsidRDefault="00B339C4"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5A69AF"/>
    <w:multiLevelType w:val="multilevel"/>
    <w:tmpl w:val="3D4AC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4">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9"/>
  </w:num>
  <w:num w:numId="4">
    <w:abstractNumId w:val="5"/>
  </w:num>
  <w:num w:numId="5">
    <w:abstractNumId w:val="0"/>
  </w:num>
  <w:num w:numId="6">
    <w:abstractNumId w:val="6"/>
  </w:num>
  <w:num w:numId="7">
    <w:abstractNumId w:val="4"/>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636A"/>
    <w:rsid w:val="00006499"/>
    <w:rsid w:val="00006721"/>
    <w:rsid w:val="00007F72"/>
    <w:rsid w:val="00010C1C"/>
    <w:rsid w:val="0001112C"/>
    <w:rsid w:val="000137C7"/>
    <w:rsid w:val="00015813"/>
    <w:rsid w:val="00015FD5"/>
    <w:rsid w:val="00016C98"/>
    <w:rsid w:val="00020DB4"/>
    <w:rsid w:val="000220AD"/>
    <w:rsid w:val="00022D71"/>
    <w:rsid w:val="00023772"/>
    <w:rsid w:val="0002493E"/>
    <w:rsid w:val="00026F5D"/>
    <w:rsid w:val="000271AB"/>
    <w:rsid w:val="00030687"/>
    <w:rsid w:val="000306C4"/>
    <w:rsid w:val="0003332C"/>
    <w:rsid w:val="00036433"/>
    <w:rsid w:val="00036E3E"/>
    <w:rsid w:val="00036EA3"/>
    <w:rsid w:val="00037C17"/>
    <w:rsid w:val="00040F95"/>
    <w:rsid w:val="000412D7"/>
    <w:rsid w:val="00041459"/>
    <w:rsid w:val="00041918"/>
    <w:rsid w:val="00041D91"/>
    <w:rsid w:val="000424E1"/>
    <w:rsid w:val="00042605"/>
    <w:rsid w:val="000429E4"/>
    <w:rsid w:val="0004304B"/>
    <w:rsid w:val="00045A25"/>
    <w:rsid w:val="00045F63"/>
    <w:rsid w:val="0004624D"/>
    <w:rsid w:val="000477FA"/>
    <w:rsid w:val="000509A0"/>
    <w:rsid w:val="00050B5B"/>
    <w:rsid w:val="00051EB8"/>
    <w:rsid w:val="0005228A"/>
    <w:rsid w:val="000536B3"/>
    <w:rsid w:val="0005466F"/>
    <w:rsid w:val="00054DEB"/>
    <w:rsid w:val="00055BF8"/>
    <w:rsid w:val="00055F11"/>
    <w:rsid w:val="00056AAD"/>
    <w:rsid w:val="0006093A"/>
    <w:rsid w:val="00061BF1"/>
    <w:rsid w:val="00061C30"/>
    <w:rsid w:val="00062407"/>
    <w:rsid w:val="0006305F"/>
    <w:rsid w:val="00066545"/>
    <w:rsid w:val="00066C8A"/>
    <w:rsid w:val="000670AF"/>
    <w:rsid w:val="00067258"/>
    <w:rsid w:val="00067708"/>
    <w:rsid w:val="00070D74"/>
    <w:rsid w:val="00071633"/>
    <w:rsid w:val="0007513B"/>
    <w:rsid w:val="000754AC"/>
    <w:rsid w:val="000756BA"/>
    <w:rsid w:val="00076CA7"/>
    <w:rsid w:val="0008310E"/>
    <w:rsid w:val="00083D22"/>
    <w:rsid w:val="00084D77"/>
    <w:rsid w:val="00085A5D"/>
    <w:rsid w:val="00085C9A"/>
    <w:rsid w:val="00086D35"/>
    <w:rsid w:val="000874EE"/>
    <w:rsid w:val="00090952"/>
    <w:rsid w:val="00091073"/>
    <w:rsid w:val="00091224"/>
    <w:rsid w:val="000913D5"/>
    <w:rsid w:val="00091596"/>
    <w:rsid w:val="000921B5"/>
    <w:rsid w:val="00092B5A"/>
    <w:rsid w:val="00092D48"/>
    <w:rsid w:val="0009305B"/>
    <w:rsid w:val="00093822"/>
    <w:rsid w:val="00093DD0"/>
    <w:rsid w:val="0009442E"/>
    <w:rsid w:val="0009635E"/>
    <w:rsid w:val="000978D6"/>
    <w:rsid w:val="000A0577"/>
    <w:rsid w:val="000A1D3D"/>
    <w:rsid w:val="000A20E2"/>
    <w:rsid w:val="000A22F8"/>
    <w:rsid w:val="000A2DE0"/>
    <w:rsid w:val="000A35AB"/>
    <w:rsid w:val="000A5EFE"/>
    <w:rsid w:val="000A6359"/>
    <w:rsid w:val="000A66FA"/>
    <w:rsid w:val="000B04E5"/>
    <w:rsid w:val="000B0700"/>
    <w:rsid w:val="000B171E"/>
    <w:rsid w:val="000B1DDC"/>
    <w:rsid w:val="000B2894"/>
    <w:rsid w:val="000B4393"/>
    <w:rsid w:val="000B4D60"/>
    <w:rsid w:val="000B7244"/>
    <w:rsid w:val="000C0C61"/>
    <w:rsid w:val="000C459A"/>
    <w:rsid w:val="000C4A64"/>
    <w:rsid w:val="000C4EB2"/>
    <w:rsid w:val="000C5C53"/>
    <w:rsid w:val="000C5DA6"/>
    <w:rsid w:val="000C5F0F"/>
    <w:rsid w:val="000C66C7"/>
    <w:rsid w:val="000C6C89"/>
    <w:rsid w:val="000C734E"/>
    <w:rsid w:val="000D1113"/>
    <w:rsid w:val="000D3860"/>
    <w:rsid w:val="000D38CE"/>
    <w:rsid w:val="000D3900"/>
    <w:rsid w:val="000D462C"/>
    <w:rsid w:val="000D47AD"/>
    <w:rsid w:val="000D6360"/>
    <w:rsid w:val="000D6776"/>
    <w:rsid w:val="000D7BEE"/>
    <w:rsid w:val="000E0F4F"/>
    <w:rsid w:val="000E1D3E"/>
    <w:rsid w:val="000E2B5A"/>
    <w:rsid w:val="000E2C10"/>
    <w:rsid w:val="000E3876"/>
    <w:rsid w:val="000E3C65"/>
    <w:rsid w:val="000E41DD"/>
    <w:rsid w:val="000E6FC6"/>
    <w:rsid w:val="000E7285"/>
    <w:rsid w:val="000F00A5"/>
    <w:rsid w:val="000F07EF"/>
    <w:rsid w:val="000F081D"/>
    <w:rsid w:val="000F2349"/>
    <w:rsid w:val="000F32BC"/>
    <w:rsid w:val="000F51ED"/>
    <w:rsid w:val="000F5C65"/>
    <w:rsid w:val="000F60FE"/>
    <w:rsid w:val="000F6B5F"/>
    <w:rsid w:val="000F762E"/>
    <w:rsid w:val="0010000B"/>
    <w:rsid w:val="001003FE"/>
    <w:rsid w:val="0010287F"/>
    <w:rsid w:val="0010344D"/>
    <w:rsid w:val="00105CAB"/>
    <w:rsid w:val="00106FC5"/>
    <w:rsid w:val="00111A25"/>
    <w:rsid w:val="0011227B"/>
    <w:rsid w:val="00113263"/>
    <w:rsid w:val="00113C8B"/>
    <w:rsid w:val="0011423F"/>
    <w:rsid w:val="00116003"/>
    <w:rsid w:val="00116836"/>
    <w:rsid w:val="00116E5E"/>
    <w:rsid w:val="001211B7"/>
    <w:rsid w:val="0012155E"/>
    <w:rsid w:val="00122354"/>
    <w:rsid w:val="0012242A"/>
    <w:rsid w:val="00122EFC"/>
    <w:rsid w:val="00125B20"/>
    <w:rsid w:val="00126743"/>
    <w:rsid w:val="00126FD6"/>
    <w:rsid w:val="001302F8"/>
    <w:rsid w:val="001313AF"/>
    <w:rsid w:val="001327AF"/>
    <w:rsid w:val="0013464D"/>
    <w:rsid w:val="00134C34"/>
    <w:rsid w:val="00136823"/>
    <w:rsid w:val="00137382"/>
    <w:rsid w:val="001413D7"/>
    <w:rsid w:val="0014258E"/>
    <w:rsid w:val="00143BBD"/>
    <w:rsid w:val="001440D7"/>
    <w:rsid w:val="00144886"/>
    <w:rsid w:val="00145F54"/>
    <w:rsid w:val="00146B40"/>
    <w:rsid w:val="00147049"/>
    <w:rsid w:val="001500B1"/>
    <w:rsid w:val="001501DF"/>
    <w:rsid w:val="001509C0"/>
    <w:rsid w:val="00150D36"/>
    <w:rsid w:val="00151544"/>
    <w:rsid w:val="001533C6"/>
    <w:rsid w:val="0015373B"/>
    <w:rsid w:val="001555A2"/>
    <w:rsid w:val="00155CF9"/>
    <w:rsid w:val="00160C1F"/>
    <w:rsid w:val="0016180E"/>
    <w:rsid w:val="0016511B"/>
    <w:rsid w:val="00166C5A"/>
    <w:rsid w:val="00170072"/>
    <w:rsid w:val="001715D8"/>
    <w:rsid w:val="00175D68"/>
    <w:rsid w:val="001778D4"/>
    <w:rsid w:val="001778D9"/>
    <w:rsid w:val="00177EC6"/>
    <w:rsid w:val="00182CA8"/>
    <w:rsid w:val="00184810"/>
    <w:rsid w:val="00185F7F"/>
    <w:rsid w:val="0018617C"/>
    <w:rsid w:val="001868CB"/>
    <w:rsid w:val="00192592"/>
    <w:rsid w:val="00192F37"/>
    <w:rsid w:val="0019335C"/>
    <w:rsid w:val="001934AA"/>
    <w:rsid w:val="0019391B"/>
    <w:rsid w:val="00193C01"/>
    <w:rsid w:val="00195095"/>
    <w:rsid w:val="001958D4"/>
    <w:rsid w:val="00196415"/>
    <w:rsid w:val="00196550"/>
    <w:rsid w:val="00196D5A"/>
    <w:rsid w:val="00197280"/>
    <w:rsid w:val="00197529"/>
    <w:rsid w:val="00197888"/>
    <w:rsid w:val="001A2B88"/>
    <w:rsid w:val="001A46F9"/>
    <w:rsid w:val="001A4C51"/>
    <w:rsid w:val="001A71A6"/>
    <w:rsid w:val="001A7672"/>
    <w:rsid w:val="001A7723"/>
    <w:rsid w:val="001A7B7E"/>
    <w:rsid w:val="001A7C1A"/>
    <w:rsid w:val="001B04F8"/>
    <w:rsid w:val="001B2955"/>
    <w:rsid w:val="001B417A"/>
    <w:rsid w:val="001B42C5"/>
    <w:rsid w:val="001B6E5E"/>
    <w:rsid w:val="001C0C66"/>
    <w:rsid w:val="001C1234"/>
    <w:rsid w:val="001C1262"/>
    <w:rsid w:val="001C1566"/>
    <w:rsid w:val="001C2556"/>
    <w:rsid w:val="001C27AC"/>
    <w:rsid w:val="001C3044"/>
    <w:rsid w:val="001C4FE2"/>
    <w:rsid w:val="001C58BD"/>
    <w:rsid w:val="001D056B"/>
    <w:rsid w:val="001D0DEF"/>
    <w:rsid w:val="001D2809"/>
    <w:rsid w:val="001D2F41"/>
    <w:rsid w:val="001D337C"/>
    <w:rsid w:val="001D42D8"/>
    <w:rsid w:val="001D46DB"/>
    <w:rsid w:val="001E1993"/>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94B"/>
    <w:rsid w:val="002116E8"/>
    <w:rsid w:val="00213583"/>
    <w:rsid w:val="002144E8"/>
    <w:rsid w:val="00215156"/>
    <w:rsid w:val="00216031"/>
    <w:rsid w:val="00216374"/>
    <w:rsid w:val="002163E1"/>
    <w:rsid w:val="00220C92"/>
    <w:rsid w:val="00223768"/>
    <w:rsid w:val="002248D7"/>
    <w:rsid w:val="002251ED"/>
    <w:rsid w:val="00226086"/>
    <w:rsid w:val="00226925"/>
    <w:rsid w:val="00227FCB"/>
    <w:rsid w:val="00234177"/>
    <w:rsid w:val="00234BF9"/>
    <w:rsid w:val="00234D90"/>
    <w:rsid w:val="00235C46"/>
    <w:rsid w:val="00236703"/>
    <w:rsid w:val="00240FB9"/>
    <w:rsid w:val="00243931"/>
    <w:rsid w:val="00243F9F"/>
    <w:rsid w:val="00244F08"/>
    <w:rsid w:val="0024574C"/>
    <w:rsid w:val="00246B50"/>
    <w:rsid w:val="00246F1E"/>
    <w:rsid w:val="00247515"/>
    <w:rsid w:val="00247861"/>
    <w:rsid w:val="00250645"/>
    <w:rsid w:val="002525D6"/>
    <w:rsid w:val="00252C52"/>
    <w:rsid w:val="002535D7"/>
    <w:rsid w:val="00253F49"/>
    <w:rsid w:val="00253F6F"/>
    <w:rsid w:val="002555BD"/>
    <w:rsid w:val="002568BF"/>
    <w:rsid w:val="00256BE8"/>
    <w:rsid w:val="00257105"/>
    <w:rsid w:val="00257B6E"/>
    <w:rsid w:val="0026061D"/>
    <w:rsid w:val="00260B0A"/>
    <w:rsid w:val="00262D07"/>
    <w:rsid w:val="0026615A"/>
    <w:rsid w:val="002663C3"/>
    <w:rsid w:val="0026754E"/>
    <w:rsid w:val="00270BFA"/>
    <w:rsid w:val="00271682"/>
    <w:rsid w:val="00271A59"/>
    <w:rsid w:val="00274234"/>
    <w:rsid w:val="00276824"/>
    <w:rsid w:val="00277635"/>
    <w:rsid w:val="00280C39"/>
    <w:rsid w:val="00280FA5"/>
    <w:rsid w:val="00281479"/>
    <w:rsid w:val="002828C5"/>
    <w:rsid w:val="00282C3B"/>
    <w:rsid w:val="0028480D"/>
    <w:rsid w:val="00284EC3"/>
    <w:rsid w:val="00284F95"/>
    <w:rsid w:val="00286544"/>
    <w:rsid w:val="00286F70"/>
    <w:rsid w:val="0029224C"/>
    <w:rsid w:val="00295D48"/>
    <w:rsid w:val="00296639"/>
    <w:rsid w:val="002979A1"/>
    <w:rsid w:val="002A02C2"/>
    <w:rsid w:val="002A0B2B"/>
    <w:rsid w:val="002A122E"/>
    <w:rsid w:val="002A2377"/>
    <w:rsid w:val="002A2DB4"/>
    <w:rsid w:val="002A31C8"/>
    <w:rsid w:val="002A425C"/>
    <w:rsid w:val="002A5106"/>
    <w:rsid w:val="002A6299"/>
    <w:rsid w:val="002A753D"/>
    <w:rsid w:val="002B0997"/>
    <w:rsid w:val="002B0E46"/>
    <w:rsid w:val="002B1008"/>
    <w:rsid w:val="002B2183"/>
    <w:rsid w:val="002B2300"/>
    <w:rsid w:val="002B3DE4"/>
    <w:rsid w:val="002B409B"/>
    <w:rsid w:val="002B44FF"/>
    <w:rsid w:val="002B5243"/>
    <w:rsid w:val="002B5D65"/>
    <w:rsid w:val="002B74EE"/>
    <w:rsid w:val="002C0406"/>
    <w:rsid w:val="002C0679"/>
    <w:rsid w:val="002C0B9D"/>
    <w:rsid w:val="002C15A3"/>
    <w:rsid w:val="002C5E0C"/>
    <w:rsid w:val="002C6BF6"/>
    <w:rsid w:val="002C6C9A"/>
    <w:rsid w:val="002D06EB"/>
    <w:rsid w:val="002D0FB7"/>
    <w:rsid w:val="002D14BA"/>
    <w:rsid w:val="002D27C2"/>
    <w:rsid w:val="002D35EE"/>
    <w:rsid w:val="002D3EA8"/>
    <w:rsid w:val="002D42BC"/>
    <w:rsid w:val="002E0C4F"/>
    <w:rsid w:val="002E0F13"/>
    <w:rsid w:val="002E195F"/>
    <w:rsid w:val="002E1C98"/>
    <w:rsid w:val="002E342E"/>
    <w:rsid w:val="002E5851"/>
    <w:rsid w:val="002E609F"/>
    <w:rsid w:val="002E79EC"/>
    <w:rsid w:val="002F0D9F"/>
    <w:rsid w:val="002F5279"/>
    <w:rsid w:val="002F5E07"/>
    <w:rsid w:val="002F6AE8"/>
    <w:rsid w:val="003000F2"/>
    <w:rsid w:val="00300139"/>
    <w:rsid w:val="003005B5"/>
    <w:rsid w:val="00300662"/>
    <w:rsid w:val="00301106"/>
    <w:rsid w:val="00301259"/>
    <w:rsid w:val="003028EF"/>
    <w:rsid w:val="00303E7D"/>
    <w:rsid w:val="0030482F"/>
    <w:rsid w:val="00305433"/>
    <w:rsid w:val="003056DD"/>
    <w:rsid w:val="00305D2E"/>
    <w:rsid w:val="00305E66"/>
    <w:rsid w:val="00306213"/>
    <w:rsid w:val="003106E9"/>
    <w:rsid w:val="00310C4B"/>
    <w:rsid w:val="00311950"/>
    <w:rsid w:val="00312310"/>
    <w:rsid w:val="00314B35"/>
    <w:rsid w:val="00315D45"/>
    <w:rsid w:val="00321DD6"/>
    <w:rsid w:val="00323034"/>
    <w:rsid w:val="00325671"/>
    <w:rsid w:val="00326ACA"/>
    <w:rsid w:val="00330F9A"/>
    <w:rsid w:val="003348CF"/>
    <w:rsid w:val="0033490A"/>
    <w:rsid w:val="00336878"/>
    <w:rsid w:val="003378B2"/>
    <w:rsid w:val="003405C9"/>
    <w:rsid w:val="0034173B"/>
    <w:rsid w:val="00343413"/>
    <w:rsid w:val="00345435"/>
    <w:rsid w:val="00346A33"/>
    <w:rsid w:val="003472FD"/>
    <w:rsid w:val="0035259E"/>
    <w:rsid w:val="0035317D"/>
    <w:rsid w:val="003551EC"/>
    <w:rsid w:val="00355357"/>
    <w:rsid w:val="003602D7"/>
    <w:rsid w:val="003604AD"/>
    <w:rsid w:val="00360CDB"/>
    <w:rsid w:val="0036243C"/>
    <w:rsid w:val="0036327B"/>
    <w:rsid w:val="00363642"/>
    <w:rsid w:val="0036439E"/>
    <w:rsid w:val="00364B79"/>
    <w:rsid w:val="00365D9B"/>
    <w:rsid w:val="00366CD7"/>
    <w:rsid w:val="00367BB3"/>
    <w:rsid w:val="00367C85"/>
    <w:rsid w:val="003715D4"/>
    <w:rsid w:val="00371CAA"/>
    <w:rsid w:val="00374FDA"/>
    <w:rsid w:val="00375120"/>
    <w:rsid w:val="00375941"/>
    <w:rsid w:val="0037725C"/>
    <w:rsid w:val="00377781"/>
    <w:rsid w:val="00380157"/>
    <w:rsid w:val="00380840"/>
    <w:rsid w:val="00380DD3"/>
    <w:rsid w:val="00382D12"/>
    <w:rsid w:val="00383F5E"/>
    <w:rsid w:val="003849FF"/>
    <w:rsid w:val="00384B3B"/>
    <w:rsid w:val="00384F87"/>
    <w:rsid w:val="00385885"/>
    <w:rsid w:val="00385C94"/>
    <w:rsid w:val="00386C1A"/>
    <w:rsid w:val="00386F67"/>
    <w:rsid w:val="00386FFA"/>
    <w:rsid w:val="00387599"/>
    <w:rsid w:val="00387E66"/>
    <w:rsid w:val="003907D8"/>
    <w:rsid w:val="00390C25"/>
    <w:rsid w:val="003917EA"/>
    <w:rsid w:val="00394B7B"/>
    <w:rsid w:val="00395BDB"/>
    <w:rsid w:val="00395DA2"/>
    <w:rsid w:val="0039730D"/>
    <w:rsid w:val="003A006A"/>
    <w:rsid w:val="003A07F1"/>
    <w:rsid w:val="003A14D3"/>
    <w:rsid w:val="003A164E"/>
    <w:rsid w:val="003A4442"/>
    <w:rsid w:val="003A4C99"/>
    <w:rsid w:val="003A5600"/>
    <w:rsid w:val="003A5A7C"/>
    <w:rsid w:val="003A6C9D"/>
    <w:rsid w:val="003A790D"/>
    <w:rsid w:val="003A7F29"/>
    <w:rsid w:val="003B07DD"/>
    <w:rsid w:val="003B2A9B"/>
    <w:rsid w:val="003B37C4"/>
    <w:rsid w:val="003B3C07"/>
    <w:rsid w:val="003B55A7"/>
    <w:rsid w:val="003C03FF"/>
    <w:rsid w:val="003C1630"/>
    <w:rsid w:val="003C2217"/>
    <w:rsid w:val="003C2A11"/>
    <w:rsid w:val="003C2C14"/>
    <w:rsid w:val="003C3AFD"/>
    <w:rsid w:val="003C4979"/>
    <w:rsid w:val="003C7F3F"/>
    <w:rsid w:val="003D2266"/>
    <w:rsid w:val="003D2D7C"/>
    <w:rsid w:val="003D3211"/>
    <w:rsid w:val="003D4AC6"/>
    <w:rsid w:val="003D5C98"/>
    <w:rsid w:val="003D757A"/>
    <w:rsid w:val="003D7953"/>
    <w:rsid w:val="003D7C25"/>
    <w:rsid w:val="003E1BC0"/>
    <w:rsid w:val="003E380F"/>
    <w:rsid w:val="003E3E88"/>
    <w:rsid w:val="003E42DC"/>
    <w:rsid w:val="003E42E6"/>
    <w:rsid w:val="003E6BAA"/>
    <w:rsid w:val="003E7579"/>
    <w:rsid w:val="003F00DE"/>
    <w:rsid w:val="003F4A0D"/>
    <w:rsid w:val="003F5741"/>
    <w:rsid w:val="003F585B"/>
    <w:rsid w:val="00400FC3"/>
    <w:rsid w:val="004045B9"/>
    <w:rsid w:val="00404D38"/>
    <w:rsid w:val="004056A0"/>
    <w:rsid w:val="00405EBD"/>
    <w:rsid w:val="004077C9"/>
    <w:rsid w:val="00407C1F"/>
    <w:rsid w:val="00412C50"/>
    <w:rsid w:val="0041409D"/>
    <w:rsid w:val="00414FC0"/>
    <w:rsid w:val="0042094E"/>
    <w:rsid w:val="00421269"/>
    <w:rsid w:val="00421669"/>
    <w:rsid w:val="0042206E"/>
    <w:rsid w:val="0042423B"/>
    <w:rsid w:val="0042509C"/>
    <w:rsid w:val="004251FB"/>
    <w:rsid w:val="00427308"/>
    <w:rsid w:val="004278CD"/>
    <w:rsid w:val="004304F5"/>
    <w:rsid w:val="00430799"/>
    <w:rsid w:val="00430845"/>
    <w:rsid w:val="00430FC0"/>
    <w:rsid w:val="004345FD"/>
    <w:rsid w:val="00436258"/>
    <w:rsid w:val="00437335"/>
    <w:rsid w:val="00437F6E"/>
    <w:rsid w:val="00440009"/>
    <w:rsid w:val="004405DE"/>
    <w:rsid w:val="00444311"/>
    <w:rsid w:val="00444C4C"/>
    <w:rsid w:val="00445E3F"/>
    <w:rsid w:val="00446591"/>
    <w:rsid w:val="0044737C"/>
    <w:rsid w:val="00450EED"/>
    <w:rsid w:val="0045160B"/>
    <w:rsid w:val="00451789"/>
    <w:rsid w:val="00451F4A"/>
    <w:rsid w:val="004549C7"/>
    <w:rsid w:val="0045564D"/>
    <w:rsid w:val="004603C6"/>
    <w:rsid w:val="00461E91"/>
    <w:rsid w:val="004632CB"/>
    <w:rsid w:val="004635BE"/>
    <w:rsid w:val="004637B3"/>
    <w:rsid w:val="00463E7F"/>
    <w:rsid w:val="00464493"/>
    <w:rsid w:val="00464C09"/>
    <w:rsid w:val="004650FA"/>
    <w:rsid w:val="004660D3"/>
    <w:rsid w:val="004668A5"/>
    <w:rsid w:val="004708BE"/>
    <w:rsid w:val="00474343"/>
    <w:rsid w:val="00475B6E"/>
    <w:rsid w:val="00476D63"/>
    <w:rsid w:val="0047732D"/>
    <w:rsid w:val="00480B9E"/>
    <w:rsid w:val="00480C10"/>
    <w:rsid w:val="00480D9A"/>
    <w:rsid w:val="0048279B"/>
    <w:rsid w:val="00485CDB"/>
    <w:rsid w:val="004871B9"/>
    <w:rsid w:val="0049095A"/>
    <w:rsid w:val="0049180C"/>
    <w:rsid w:val="004931AA"/>
    <w:rsid w:val="00493321"/>
    <w:rsid w:val="00493B6D"/>
    <w:rsid w:val="00493BEA"/>
    <w:rsid w:val="00493FD0"/>
    <w:rsid w:val="00494444"/>
    <w:rsid w:val="004975EC"/>
    <w:rsid w:val="004977EC"/>
    <w:rsid w:val="004A0959"/>
    <w:rsid w:val="004A0A28"/>
    <w:rsid w:val="004A14FC"/>
    <w:rsid w:val="004A1BA0"/>
    <w:rsid w:val="004A2082"/>
    <w:rsid w:val="004A36E9"/>
    <w:rsid w:val="004A5993"/>
    <w:rsid w:val="004B05BE"/>
    <w:rsid w:val="004B15B7"/>
    <w:rsid w:val="004B1AD5"/>
    <w:rsid w:val="004B2070"/>
    <w:rsid w:val="004B4741"/>
    <w:rsid w:val="004B746A"/>
    <w:rsid w:val="004C0EA7"/>
    <w:rsid w:val="004C367B"/>
    <w:rsid w:val="004C37ED"/>
    <w:rsid w:val="004C54BA"/>
    <w:rsid w:val="004C5768"/>
    <w:rsid w:val="004C596C"/>
    <w:rsid w:val="004C5C11"/>
    <w:rsid w:val="004D0697"/>
    <w:rsid w:val="004D1926"/>
    <w:rsid w:val="004D3572"/>
    <w:rsid w:val="004D4583"/>
    <w:rsid w:val="004D5949"/>
    <w:rsid w:val="004D5FAD"/>
    <w:rsid w:val="004D61EB"/>
    <w:rsid w:val="004E09D5"/>
    <w:rsid w:val="004E0A6B"/>
    <w:rsid w:val="004E237D"/>
    <w:rsid w:val="004E3914"/>
    <w:rsid w:val="004E3AD0"/>
    <w:rsid w:val="004E7917"/>
    <w:rsid w:val="004F1EA1"/>
    <w:rsid w:val="004F2822"/>
    <w:rsid w:val="004F33B2"/>
    <w:rsid w:val="004F5815"/>
    <w:rsid w:val="004F59C8"/>
    <w:rsid w:val="004F6068"/>
    <w:rsid w:val="004F6C3E"/>
    <w:rsid w:val="004F779E"/>
    <w:rsid w:val="00500613"/>
    <w:rsid w:val="00502AD2"/>
    <w:rsid w:val="00502E03"/>
    <w:rsid w:val="0050310D"/>
    <w:rsid w:val="00503341"/>
    <w:rsid w:val="00505442"/>
    <w:rsid w:val="00505BD9"/>
    <w:rsid w:val="00506B7E"/>
    <w:rsid w:val="00507326"/>
    <w:rsid w:val="00507534"/>
    <w:rsid w:val="00507780"/>
    <w:rsid w:val="00513BF0"/>
    <w:rsid w:val="00515C0E"/>
    <w:rsid w:val="0051649E"/>
    <w:rsid w:val="00520D80"/>
    <w:rsid w:val="00524A21"/>
    <w:rsid w:val="00525352"/>
    <w:rsid w:val="00525648"/>
    <w:rsid w:val="005270CD"/>
    <w:rsid w:val="00530CC1"/>
    <w:rsid w:val="00531896"/>
    <w:rsid w:val="00532EF3"/>
    <w:rsid w:val="005366D3"/>
    <w:rsid w:val="00537019"/>
    <w:rsid w:val="0053789C"/>
    <w:rsid w:val="005415A1"/>
    <w:rsid w:val="0054295B"/>
    <w:rsid w:val="00543799"/>
    <w:rsid w:val="00544F3C"/>
    <w:rsid w:val="00545C56"/>
    <w:rsid w:val="0055038E"/>
    <w:rsid w:val="005513AC"/>
    <w:rsid w:val="00551F1A"/>
    <w:rsid w:val="00553D03"/>
    <w:rsid w:val="005546B8"/>
    <w:rsid w:val="00556460"/>
    <w:rsid w:val="00556631"/>
    <w:rsid w:val="005569AB"/>
    <w:rsid w:val="005607B9"/>
    <w:rsid w:val="0056163A"/>
    <w:rsid w:val="00561906"/>
    <w:rsid w:val="00562A43"/>
    <w:rsid w:val="00563673"/>
    <w:rsid w:val="00564D8E"/>
    <w:rsid w:val="00566C1B"/>
    <w:rsid w:val="00567A23"/>
    <w:rsid w:val="00567FB3"/>
    <w:rsid w:val="00570747"/>
    <w:rsid w:val="00571122"/>
    <w:rsid w:val="0057139F"/>
    <w:rsid w:val="00573F3B"/>
    <w:rsid w:val="00574712"/>
    <w:rsid w:val="00575773"/>
    <w:rsid w:val="0057685E"/>
    <w:rsid w:val="00581AEB"/>
    <w:rsid w:val="00582CF7"/>
    <w:rsid w:val="00583E80"/>
    <w:rsid w:val="005845D9"/>
    <w:rsid w:val="005847D0"/>
    <w:rsid w:val="00585A39"/>
    <w:rsid w:val="00587301"/>
    <w:rsid w:val="00587BDA"/>
    <w:rsid w:val="00587C2A"/>
    <w:rsid w:val="005904FE"/>
    <w:rsid w:val="005907DF"/>
    <w:rsid w:val="00590C95"/>
    <w:rsid w:val="005917BC"/>
    <w:rsid w:val="00593279"/>
    <w:rsid w:val="005954FE"/>
    <w:rsid w:val="005959F8"/>
    <w:rsid w:val="00595AA7"/>
    <w:rsid w:val="00595C08"/>
    <w:rsid w:val="00596216"/>
    <w:rsid w:val="005966B5"/>
    <w:rsid w:val="0059693B"/>
    <w:rsid w:val="00596F5D"/>
    <w:rsid w:val="005978D6"/>
    <w:rsid w:val="0059793C"/>
    <w:rsid w:val="005A125E"/>
    <w:rsid w:val="005A3D9B"/>
    <w:rsid w:val="005A4652"/>
    <w:rsid w:val="005A5D57"/>
    <w:rsid w:val="005A6EC7"/>
    <w:rsid w:val="005B17B0"/>
    <w:rsid w:val="005B3095"/>
    <w:rsid w:val="005B33BB"/>
    <w:rsid w:val="005B59EE"/>
    <w:rsid w:val="005B689F"/>
    <w:rsid w:val="005B7902"/>
    <w:rsid w:val="005C0855"/>
    <w:rsid w:val="005C09BC"/>
    <w:rsid w:val="005C2A02"/>
    <w:rsid w:val="005C3251"/>
    <w:rsid w:val="005C579A"/>
    <w:rsid w:val="005C67FC"/>
    <w:rsid w:val="005D1D94"/>
    <w:rsid w:val="005D2B53"/>
    <w:rsid w:val="005D4626"/>
    <w:rsid w:val="005D47FE"/>
    <w:rsid w:val="005D5684"/>
    <w:rsid w:val="005D6D69"/>
    <w:rsid w:val="005E02EE"/>
    <w:rsid w:val="005E07CE"/>
    <w:rsid w:val="005E2407"/>
    <w:rsid w:val="005E34B0"/>
    <w:rsid w:val="005E37FD"/>
    <w:rsid w:val="005E47CE"/>
    <w:rsid w:val="005E5718"/>
    <w:rsid w:val="005E7102"/>
    <w:rsid w:val="005F0014"/>
    <w:rsid w:val="005F1577"/>
    <w:rsid w:val="005F1802"/>
    <w:rsid w:val="005F19D2"/>
    <w:rsid w:val="005F1E78"/>
    <w:rsid w:val="005F23B0"/>
    <w:rsid w:val="005F2425"/>
    <w:rsid w:val="005F2689"/>
    <w:rsid w:val="005F3571"/>
    <w:rsid w:val="005F3984"/>
    <w:rsid w:val="005F452F"/>
    <w:rsid w:val="005F4F72"/>
    <w:rsid w:val="005F65A7"/>
    <w:rsid w:val="00601370"/>
    <w:rsid w:val="00601983"/>
    <w:rsid w:val="006019D4"/>
    <w:rsid w:val="006039E3"/>
    <w:rsid w:val="00606042"/>
    <w:rsid w:val="00606979"/>
    <w:rsid w:val="00606D9B"/>
    <w:rsid w:val="00607F51"/>
    <w:rsid w:val="00607F6E"/>
    <w:rsid w:val="00610520"/>
    <w:rsid w:val="006105AE"/>
    <w:rsid w:val="0061128A"/>
    <w:rsid w:val="00611554"/>
    <w:rsid w:val="00611910"/>
    <w:rsid w:val="00611F5F"/>
    <w:rsid w:val="006120E4"/>
    <w:rsid w:val="006124FC"/>
    <w:rsid w:val="0061263F"/>
    <w:rsid w:val="00612E75"/>
    <w:rsid w:val="00613023"/>
    <w:rsid w:val="00613240"/>
    <w:rsid w:val="006156C3"/>
    <w:rsid w:val="00623453"/>
    <w:rsid w:val="00625394"/>
    <w:rsid w:val="00625F32"/>
    <w:rsid w:val="00626CD2"/>
    <w:rsid w:val="00626D21"/>
    <w:rsid w:val="006275C6"/>
    <w:rsid w:val="00627D0B"/>
    <w:rsid w:val="00627DDB"/>
    <w:rsid w:val="00630824"/>
    <w:rsid w:val="006333E4"/>
    <w:rsid w:val="00633BE2"/>
    <w:rsid w:val="00634C03"/>
    <w:rsid w:val="0063610E"/>
    <w:rsid w:val="0064014E"/>
    <w:rsid w:val="00640CC6"/>
    <w:rsid w:val="00642BA9"/>
    <w:rsid w:val="00642CD2"/>
    <w:rsid w:val="006436BC"/>
    <w:rsid w:val="00644312"/>
    <w:rsid w:val="006443C9"/>
    <w:rsid w:val="006448D9"/>
    <w:rsid w:val="0064511B"/>
    <w:rsid w:val="006467DE"/>
    <w:rsid w:val="00650207"/>
    <w:rsid w:val="00650C26"/>
    <w:rsid w:val="0065192E"/>
    <w:rsid w:val="006529D0"/>
    <w:rsid w:val="006535B0"/>
    <w:rsid w:val="00653E44"/>
    <w:rsid w:val="00654C8E"/>
    <w:rsid w:val="00654CC3"/>
    <w:rsid w:val="00655A00"/>
    <w:rsid w:val="00656138"/>
    <w:rsid w:val="00660B4C"/>
    <w:rsid w:val="00660FFF"/>
    <w:rsid w:val="00661915"/>
    <w:rsid w:val="0066262A"/>
    <w:rsid w:val="0066274E"/>
    <w:rsid w:val="00663446"/>
    <w:rsid w:val="006640CA"/>
    <w:rsid w:val="0066667F"/>
    <w:rsid w:val="006671A1"/>
    <w:rsid w:val="00670611"/>
    <w:rsid w:val="00671B5C"/>
    <w:rsid w:val="00671C29"/>
    <w:rsid w:val="00674946"/>
    <w:rsid w:val="0067549A"/>
    <w:rsid w:val="00675DBB"/>
    <w:rsid w:val="00677357"/>
    <w:rsid w:val="00677F90"/>
    <w:rsid w:val="00680C91"/>
    <w:rsid w:val="00681151"/>
    <w:rsid w:val="006823E3"/>
    <w:rsid w:val="0068248F"/>
    <w:rsid w:val="00682B4E"/>
    <w:rsid w:val="00684B3E"/>
    <w:rsid w:val="00684E79"/>
    <w:rsid w:val="0068540D"/>
    <w:rsid w:val="00685706"/>
    <w:rsid w:val="006866CF"/>
    <w:rsid w:val="00691436"/>
    <w:rsid w:val="006921C3"/>
    <w:rsid w:val="00693051"/>
    <w:rsid w:val="00693709"/>
    <w:rsid w:val="00693C55"/>
    <w:rsid w:val="00697144"/>
    <w:rsid w:val="006972C9"/>
    <w:rsid w:val="006973DB"/>
    <w:rsid w:val="006979A9"/>
    <w:rsid w:val="006A1359"/>
    <w:rsid w:val="006A2584"/>
    <w:rsid w:val="006A5C9D"/>
    <w:rsid w:val="006A7138"/>
    <w:rsid w:val="006B0D1C"/>
    <w:rsid w:val="006B0D47"/>
    <w:rsid w:val="006B265E"/>
    <w:rsid w:val="006B3C6A"/>
    <w:rsid w:val="006B4E98"/>
    <w:rsid w:val="006B6D70"/>
    <w:rsid w:val="006C0887"/>
    <w:rsid w:val="006C0BA2"/>
    <w:rsid w:val="006C1303"/>
    <w:rsid w:val="006C152D"/>
    <w:rsid w:val="006C1C5A"/>
    <w:rsid w:val="006C303B"/>
    <w:rsid w:val="006C5415"/>
    <w:rsid w:val="006C5F49"/>
    <w:rsid w:val="006C664B"/>
    <w:rsid w:val="006C6E3C"/>
    <w:rsid w:val="006D1E33"/>
    <w:rsid w:val="006D238E"/>
    <w:rsid w:val="006D2C4F"/>
    <w:rsid w:val="006D3334"/>
    <w:rsid w:val="006D3E02"/>
    <w:rsid w:val="006D4870"/>
    <w:rsid w:val="006D56EE"/>
    <w:rsid w:val="006D680F"/>
    <w:rsid w:val="006E0A93"/>
    <w:rsid w:val="006E0C50"/>
    <w:rsid w:val="006E0FCA"/>
    <w:rsid w:val="006E1A01"/>
    <w:rsid w:val="006E2234"/>
    <w:rsid w:val="006E2911"/>
    <w:rsid w:val="006E504C"/>
    <w:rsid w:val="006E58BD"/>
    <w:rsid w:val="006E5973"/>
    <w:rsid w:val="006E628D"/>
    <w:rsid w:val="006E6ECD"/>
    <w:rsid w:val="006E7A06"/>
    <w:rsid w:val="006E7C48"/>
    <w:rsid w:val="006F2111"/>
    <w:rsid w:val="006F3AD5"/>
    <w:rsid w:val="006F4F78"/>
    <w:rsid w:val="006F6D64"/>
    <w:rsid w:val="006F7B4A"/>
    <w:rsid w:val="007015CA"/>
    <w:rsid w:val="007045E9"/>
    <w:rsid w:val="007066D3"/>
    <w:rsid w:val="00710456"/>
    <w:rsid w:val="00710A13"/>
    <w:rsid w:val="00711C06"/>
    <w:rsid w:val="00713050"/>
    <w:rsid w:val="00715211"/>
    <w:rsid w:val="00715A38"/>
    <w:rsid w:val="007162BA"/>
    <w:rsid w:val="007167CA"/>
    <w:rsid w:val="00717162"/>
    <w:rsid w:val="007201E2"/>
    <w:rsid w:val="00722A9C"/>
    <w:rsid w:val="00722B4F"/>
    <w:rsid w:val="00723096"/>
    <w:rsid w:val="00724DB4"/>
    <w:rsid w:val="00724E33"/>
    <w:rsid w:val="00724FB9"/>
    <w:rsid w:val="00725815"/>
    <w:rsid w:val="00726B0C"/>
    <w:rsid w:val="00730680"/>
    <w:rsid w:val="0073266C"/>
    <w:rsid w:val="007338EF"/>
    <w:rsid w:val="007342FD"/>
    <w:rsid w:val="007354A1"/>
    <w:rsid w:val="0073573C"/>
    <w:rsid w:val="007358B1"/>
    <w:rsid w:val="00736714"/>
    <w:rsid w:val="0073683F"/>
    <w:rsid w:val="00740BC9"/>
    <w:rsid w:val="007414E1"/>
    <w:rsid w:val="007416EB"/>
    <w:rsid w:val="00742FFA"/>
    <w:rsid w:val="007471C1"/>
    <w:rsid w:val="0075024B"/>
    <w:rsid w:val="007511BC"/>
    <w:rsid w:val="00751463"/>
    <w:rsid w:val="00751649"/>
    <w:rsid w:val="007524F3"/>
    <w:rsid w:val="00755483"/>
    <w:rsid w:val="007555B2"/>
    <w:rsid w:val="00757454"/>
    <w:rsid w:val="0075785B"/>
    <w:rsid w:val="00760912"/>
    <w:rsid w:val="00760AFE"/>
    <w:rsid w:val="00763560"/>
    <w:rsid w:val="007641C3"/>
    <w:rsid w:val="00764758"/>
    <w:rsid w:val="00767272"/>
    <w:rsid w:val="007702AF"/>
    <w:rsid w:val="007779F1"/>
    <w:rsid w:val="007826BC"/>
    <w:rsid w:val="00783212"/>
    <w:rsid w:val="00784F98"/>
    <w:rsid w:val="0078539D"/>
    <w:rsid w:val="0078594C"/>
    <w:rsid w:val="00790933"/>
    <w:rsid w:val="00791380"/>
    <w:rsid w:val="00791BDB"/>
    <w:rsid w:val="00792606"/>
    <w:rsid w:val="00792673"/>
    <w:rsid w:val="00793A87"/>
    <w:rsid w:val="007949A0"/>
    <w:rsid w:val="00794D5B"/>
    <w:rsid w:val="00795591"/>
    <w:rsid w:val="00797D84"/>
    <w:rsid w:val="00797E93"/>
    <w:rsid w:val="007A1A1B"/>
    <w:rsid w:val="007A221D"/>
    <w:rsid w:val="007A3308"/>
    <w:rsid w:val="007A5398"/>
    <w:rsid w:val="007A61FF"/>
    <w:rsid w:val="007A6BBA"/>
    <w:rsid w:val="007A7A2E"/>
    <w:rsid w:val="007B11A1"/>
    <w:rsid w:val="007B1255"/>
    <w:rsid w:val="007B1D31"/>
    <w:rsid w:val="007B2420"/>
    <w:rsid w:val="007B373A"/>
    <w:rsid w:val="007B39FA"/>
    <w:rsid w:val="007B4A49"/>
    <w:rsid w:val="007B55D4"/>
    <w:rsid w:val="007B69D7"/>
    <w:rsid w:val="007B73D3"/>
    <w:rsid w:val="007C04FC"/>
    <w:rsid w:val="007C1341"/>
    <w:rsid w:val="007C14B7"/>
    <w:rsid w:val="007C15F5"/>
    <w:rsid w:val="007C1C73"/>
    <w:rsid w:val="007C22B5"/>
    <w:rsid w:val="007C569C"/>
    <w:rsid w:val="007D08C9"/>
    <w:rsid w:val="007D14AE"/>
    <w:rsid w:val="007D19F2"/>
    <w:rsid w:val="007D5108"/>
    <w:rsid w:val="007D7E20"/>
    <w:rsid w:val="007E0B30"/>
    <w:rsid w:val="007E26B6"/>
    <w:rsid w:val="007E33DB"/>
    <w:rsid w:val="007E3E41"/>
    <w:rsid w:val="007E4826"/>
    <w:rsid w:val="007E4CC6"/>
    <w:rsid w:val="007E509E"/>
    <w:rsid w:val="007E5C73"/>
    <w:rsid w:val="007F235C"/>
    <w:rsid w:val="007F28F1"/>
    <w:rsid w:val="007F3472"/>
    <w:rsid w:val="007F3CD1"/>
    <w:rsid w:val="007F6EE8"/>
    <w:rsid w:val="007F784C"/>
    <w:rsid w:val="00800CA4"/>
    <w:rsid w:val="008018ED"/>
    <w:rsid w:val="00801ECE"/>
    <w:rsid w:val="00803345"/>
    <w:rsid w:val="0080399B"/>
    <w:rsid w:val="008051AB"/>
    <w:rsid w:val="008054DB"/>
    <w:rsid w:val="008057BA"/>
    <w:rsid w:val="0080603B"/>
    <w:rsid w:val="00806A2E"/>
    <w:rsid w:val="008073ED"/>
    <w:rsid w:val="00807883"/>
    <w:rsid w:val="008112F3"/>
    <w:rsid w:val="008138D7"/>
    <w:rsid w:val="0081405E"/>
    <w:rsid w:val="008147E8"/>
    <w:rsid w:val="00814DD4"/>
    <w:rsid w:val="00816AA5"/>
    <w:rsid w:val="00817E40"/>
    <w:rsid w:val="00820905"/>
    <w:rsid w:val="008223AB"/>
    <w:rsid w:val="008227A2"/>
    <w:rsid w:val="008227AE"/>
    <w:rsid w:val="00825BD6"/>
    <w:rsid w:val="0082704B"/>
    <w:rsid w:val="008310F1"/>
    <w:rsid w:val="00831A01"/>
    <w:rsid w:val="008321B7"/>
    <w:rsid w:val="00832E5F"/>
    <w:rsid w:val="008336B9"/>
    <w:rsid w:val="00835A49"/>
    <w:rsid w:val="00840AE2"/>
    <w:rsid w:val="00840CF8"/>
    <w:rsid w:val="00840CFD"/>
    <w:rsid w:val="00842153"/>
    <w:rsid w:val="00842525"/>
    <w:rsid w:val="0084302E"/>
    <w:rsid w:val="0084305D"/>
    <w:rsid w:val="00844684"/>
    <w:rsid w:val="00850F62"/>
    <w:rsid w:val="008517BF"/>
    <w:rsid w:val="00851E98"/>
    <w:rsid w:val="008525DE"/>
    <w:rsid w:val="0085366A"/>
    <w:rsid w:val="00855C02"/>
    <w:rsid w:val="00855F96"/>
    <w:rsid w:val="0085750E"/>
    <w:rsid w:val="008628CB"/>
    <w:rsid w:val="00862CF6"/>
    <w:rsid w:val="008652A3"/>
    <w:rsid w:val="00871875"/>
    <w:rsid w:val="00872C78"/>
    <w:rsid w:val="00872E4B"/>
    <w:rsid w:val="00873425"/>
    <w:rsid w:val="00873766"/>
    <w:rsid w:val="00874687"/>
    <w:rsid w:val="00875FB2"/>
    <w:rsid w:val="00875FBE"/>
    <w:rsid w:val="00880E6B"/>
    <w:rsid w:val="00881988"/>
    <w:rsid w:val="00881DC9"/>
    <w:rsid w:val="00884C18"/>
    <w:rsid w:val="00885ABA"/>
    <w:rsid w:val="00886B77"/>
    <w:rsid w:val="008875E7"/>
    <w:rsid w:val="008877A5"/>
    <w:rsid w:val="008910B8"/>
    <w:rsid w:val="00891EF3"/>
    <w:rsid w:val="00892C27"/>
    <w:rsid w:val="00892F36"/>
    <w:rsid w:val="0089438F"/>
    <w:rsid w:val="0089440B"/>
    <w:rsid w:val="00894B06"/>
    <w:rsid w:val="00895416"/>
    <w:rsid w:val="008970DF"/>
    <w:rsid w:val="008A364C"/>
    <w:rsid w:val="008A3BB1"/>
    <w:rsid w:val="008A5D30"/>
    <w:rsid w:val="008A6974"/>
    <w:rsid w:val="008B00F2"/>
    <w:rsid w:val="008B2989"/>
    <w:rsid w:val="008B2C49"/>
    <w:rsid w:val="008B2D84"/>
    <w:rsid w:val="008B3DFD"/>
    <w:rsid w:val="008B4BD5"/>
    <w:rsid w:val="008B51D0"/>
    <w:rsid w:val="008B559B"/>
    <w:rsid w:val="008B5D35"/>
    <w:rsid w:val="008B67E3"/>
    <w:rsid w:val="008B70B7"/>
    <w:rsid w:val="008B73F5"/>
    <w:rsid w:val="008C0008"/>
    <w:rsid w:val="008C1940"/>
    <w:rsid w:val="008C1FDD"/>
    <w:rsid w:val="008C29EC"/>
    <w:rsid w:val="008C2DC6"/>
    <w:rsid w:val="008C3385"/>
    <w:rsid w:val="008C342C"/>
    <w:rsid w:val="008C3D0E"/>
    <w:rsid w:val="008C4406"/>
    <w:rsid w:val="008C5760"/>
    <w:rsid w:val="008C5B36"/>
    <w:rsid w:val="008C5EA0"/>
    <w:rsid w:val="008D03BB"/>
    <w:rsid w:val="008D3048"/>
    <w:rsid w:val="008D3BC7"/>
    <w:rsid w:val="008D4348"/>
    <w:rsid w:val="008D5A66"/>
    <w:rsid w:val="008D63ED"/>
    <w:rsid w:val="008D78E8"/>
    <w:rsid w:val="008E00BE"/>
    <w:rsid w:val="008E0685"/>
    <w:rsid w:val="008E0F24"/>
    <w:rsid w:val="008E154A"/>
    <w:rsid w:val="008E15DA"/>
    <w:rsid w:val="008E1D89"/>
    <w:rsid w:val="008E24C9"/>
    <w:rsid w:val="008E6DE8"/>
    <w:rsid w:val="008F03E4"/>
    <w:rsid w:val="008F175E"/>
    <w:rsid w:val="008F1F5C"/>
    <w:rsid w:val="008F20DD"/>
    <w:rsid w:val="008F491C"/>
    <w:rsid w:val="008F4EDA"/>
    <w:rsid w:val="008F73A7"/>
    <w:rsid w:val="009023C3"/>
    <w:rsid w:val="0090433E"/>
    <w:rsid w:val="00904D40"/>
    <w:rsid w:val="00904E2C"/>
    <w:rsid w:val="009058A6"/>
    <w:rsid w:val="00905F2C"/>
    <w:rsid w:val="00906ABC"/>
    <w:rsid w:val="00910416"/>
    <w:rsid w:val="00911903"/>
    <w:rsid w:val="00914FA3"/>
    <w:rsid w:val="009151C1"/>
    <w:rsid w:val="009216BB"/>
    <w:rsid w:val="00922DCF"/>
    <w:rsid w:val="0092434C"/>
    <w:rsid w:val="009246DC"/>
    <w:rsid w:val="00924D21"/>
    <w:rsid w:val="00927A1C"/>
    <w:rsid w:val="00930D0F"/>
    <w:rsid w:val="00931ABA"/>
    <w:rsid w:val="00931CF2"/>
    <w:rsid w:val="00931E65"/>
    <w:rsid w:val="009323C7"/>
    <w:rsid w:val="00934040"/>
    <w:rsid w:val="00934B14"/>
    <w:rsid w:val="00937203"/>
    <w:rsid w:val="00940B24"/>
    <w:rsid w:val="00943886"/>
    <w:rsid w:val="00944AFD"/>
    <w:rsid w:val="00945C0D"/>
    <w:rsid w:val="00950A10"/>
    <w:rsid w:val="0095216F"/>
    <w:rsid w:val="00955B39"/>
    <w:rsid w:val="0095623B"/>
    <w:rsid w:val="009578D7"/>
    <w:rsid w:val="00962DCD"/>
    <w:rsid w:val="0096574C"/>
    <w:rsid w:val="00967847"/>
    <w:rsid w:val="00971981"/>
    <w:rsid w:val="009721AA"/>
    <w:rsid w:val="00973B7B"/>
    <w:rsid w:val="00974DCA"/>
    <w:rsid w:val="00976C38"/>
    <w:rsid w:val="00977C34"/>
    <w:rsid w:val="009810B2"/>
    <w:rsid w:val="00981610"/>
    <w:rsid w:val="00981DD4"/>
    <w:rsid w:val="00981E7A"/>
    <w:rsid w:val="00982330"/>
    <w:rsid w:val="00984480"/>
    <w:rsid w:val="0098473A"/>
    <w:rsid w:val="00986C32"/>
    <w:rsid w:val="00987279"/>
    <w:rsid w:val="009922D8"/>
    <w:rsid w:val="009927D1"/>
    <w:rsid w:val="009960F1"/>
    <w:rsid w:val="00997120"/>
    <w:rsid w:val="009A0F94"/>
    <w:rsid w:val="009A1045"/>
    <w:rsid w:val="009A21F4"/>
    <w:rsid w:val="009A4F8B"/>
    <w:rsid w:val="009A5A98"/>
    <w:rsid w:val="009A608D"/>
    <w:rsid w:val="009A6146"/>
    <w:rsid w:val="009A6B58"/>
    <w:rsid w:val="009A6D06"/>
    <w:rsid w:val="009B1162"/>
    <w:rsid w:val="009B476E"/>
    <w:rsid w:val="009B47F3"/>
    <w:rsid w:val="009C2512"/>
    <w:rsid w:val="009C3ADC"/>
    <w:rsid w:val="009C4985"/>
    <w:rsid w:val="009C4F41"/>
    <w:rsid w:val="009C50B7"/>
    <w:rsid w:val="009C6AC2"/>
    <w:rsid w:val="009C7F67"/>
    <w:rsid w:val="009D09E3"/>
    <w:rsid w:val="009D10A5"/>
    <w:rsid w:val="009D1804"/>
    <w:rsid w:val="009D1AC6"/>
    <w:rsid w:val="009D264A"/>
    <w:rsid w:val="009D3647"/>
    <w:rsid w:val="009D7CE0"/>
    <w:rsid w:val="009E1F47"/>
    <w:rsid w:val="009E53B3"/>
    <w:rsid w:val="009E6F77"/>
    <w:rsid w:val="009E7C29"/>
    <w:rsid w:val="009F260C"/>
    <w:rsid w:val="009F2631"/>
    <w:rsid w:val="009F4260"/>
    <w:rsid w:val="009F47D7"/>
    <w:rsid w:val="009F4DDC"/>
    <w:rsid w:val="009F538B"/>
    <w:rsid w:val="009F6255"/>
    <w:rsid w:val="009F6691"/>
    <w:rsid w:val="009F6EE5"/>
    <w:rsid w:val="00A001FC"/>
    <w:rsid w:val="00A0113D"/>
    <w:rsid w:val="00A02639"/>
    <w:rsid w:val="00A0419E"/>
    <w:rsid w:val="00A073FE"/>
    <w:rsid w:val="00A07763"/>
    <w:rsid w:val="00A07F44"/>
    <w:rsid w:val="00A10219"/>
    <w:rsid w:val="00A12A4D"/>
    <w:rsid w:val="00A143CA"/>
    <w:rsid w:val="00A1549D"/>
    <w:rsid w:val="00A15D8D"/>
    <w:rsid w:val="00A15E83"/>
    <w:rsid w:val="00A166E6"/>
    <w:rsid w:val="00A16F8E"/>
    <w:rsid w:val="00A17288"/>
    <w:rsid w:val="00A2075E"/>
    <w:rsid w:val="00A20A26"/>
    <w:rsid w:val="00A22E8B"/>
    <w:rsid w:val="00A2430C"/>
    <w:rsid w:val="00A25A57"/>
    <w:rsid w:val="00A2611F"/>
    <w:rsid w:val="00A265BF"/>
    <w:rsid w:val="00A30BD3"/>
    <w:rsid w:val="00A31C63"/>
    <w:rsid w:val="00A33488"/>
    <w:rsid w:val="00A33A0B"/>
    <w:rsid w:val="00A344B8"/>
    <w:rsid w:val="00A3548D"/>
    <w:rsid w:val="00A35705"/>
    <w:rsid w:val="00A362CE"/>
    <w:rsid w:val="00A365C3"/>
    <w:rsid w:val="00A37169"/>
    <w:rsid w:val="00A41431"/>
    <w:rsid w:val="00A41C37"/>
    <w:rsid w:val="00A42118"/>
    <w:rsid w:val="00A424ED"/>
    <w:rsid w:val="00A4314D"/>
    <w:rsid w:val="00A47475"/>
    <w:rsid w:val="00A50432"/>
    <w:rsid w:val="00A52D4C"/>
    <w:rsid w:val="00A55EF1"/>
    <w:rsid w:val="00A60F0D"/>
    <w:rsid w:val="00A62561"/>
    <w:rsid w:val="00A62E4A"/>
    <w:rsid w:val="00A63D80"/>
    <w:rsid w:val="00A64E59"/>
    <w:rsid w:val="00A6585F"/>
    <w:rsid w:val="00A65BBA"/>
    <w:rsid w:val="00A67418"/>
    <w:rsid w:val="00A70363"/>
    <w:rsid w:val="00A710A8"/>
    <w:rsid w:val="00A7153C"/>
    <w:rsid w:val="00A717FD"/>
    <w:rsid w:val="00A728D6"/>
    <w:rsid w:val="00A72D43"/>
    <w:rsid w:val="00A74EC2"/>
    <w:rsid w:val="00A75AE5"/>
    <w:rsid w:val="00A75B93"/>
    <w:rsid w:val="00A767CF"/>
    <w:rsid w:val="00A77DBB"/>
    <w:rsid w:val="00A80A35"/>
    <w:rsid w:val="00A812F1"/>
    <w:rsid w:val="00A84D49"/>
    <w:rsid w:val="00A869FC"/>
    <w:rsid w:val="00A87A6E"/>
    <w:rsid w:val="00A9217F"/>
    <w:rsid w:val="00A9346E"/>
    <w:rsid w:val="00A936A7"/>
    <w:rsid w:val="00A938AD"/>
    <w:rsid w:val="00A94998"/>
    <w:rsid w:val="00A96694"/>
    <w:rsid w:val="00AA0B4D"/>
    <w:rsid w:val="00AA0EFB"/>
    <w:rsid w:val="00AA13E9"/>
    <w:rsid w:val="00AA1FF3"/>
    <w:rsid w:val="00AA34E8"/>
    <w:rsid w:val="00AA36AA"/>
    <w:rsid w:val="00AA41C1"/>
    <w:rsid w:val="00AA43E2"/>
    <w:rsid w:val="00AA5A16"/>
    <w:rsid w:val="00AA68DA"/>
    <w:rsid w:val="00AB0042"/>
    <w:rsid w:val="00AB20D9"/>
    <w:rsid w:val="00AB227B"/>
    <w:rsid w:val="00AB33AA"/>
    <w:rsid w:val="00AB39EF"/>
    <w:rsid w:val="00AB3D99"/>
    <w:rsid w:val="00AB6BDB"/>
    <w:rsid w:val="00AB7996"/>
    <w:rsid w:val="00AC03C3"/>
    <w:rsid w:val="00AC07EC"/>
    <w:rsid w:val="00AC174F"/>
    <w:rsid w:val="00AC1F36"/>
    <w:rsid w:val="00AC2187"/>
    <w:rsid w:val="00AC401C"/>
    <w:rsid w:val="00AC4126"/>
    <w:rsid w:val="00AC439E"/>
    <w:rsid w:val="00AC5A84"/>
    <w:rsid w:val="00AC5C91"/>
    <w:rsid w:val="00AC7876"/>
    <w:rsid w:val="00AC7F75"/>
    <w:rsid w:val="00AD0A43"/>
    <w:rsid w:val="00AD115B"/>
    <w:rsid w:val="00AD1BA5"/>
    <w:rsid w:val="00AD1C1F"/>
    <w:rsid w:val="00AD2AAC"/>
    <w:rsid w:val="00AD30BC"/>
    <w:rsid w:val="00AD37DE"/>
    <w:rsid w:val="00AD52BA"/>
    <w:rsid w:val="00AD7ACA"/>
    <w:rsid w:val="00AD7BB3"/>
    <w:rsid w:val="00AD7C80"/>
    <w:rsid w:val="00AE1A18"/>
    <w:rsid w:val="00AE314E"/>
    <w:rsid w:val="00AE36D2"/>
    <w:rsid w:val="00AE3E33"/>
    <w:rsid w:val="00AE7375"/>
    <w:rsid w:val="00AE75DA"/>
    <w:rsid w:val="00AE768A"/>
    <w:rsid w:val="00AF0ABF"/>
    <w:rsid w:val="00AF1413"/>
    <w:rsid w:val="00AF159D"/>
    <w:rsid w:val="00AF2C1E"/>
    <w:rsid w:val="00AF323D"/>
    <w:rsid w:val="00AF467A"/>
    <w:rsid w:val="00AF5E07"/>
    <w:rsid w:val="00AF64F4"/>
    <w:rsid w:val="00B00380"/>
    <w:rsid w:val="00B01DB2"/>
    <w:rsid w:val="00B01E91"/>
    <w:rsid w:val="00B07109"/>
    <w:rsid w:val="00B07D37"/>
    <w:rsid w:val="00B10443"/>
    <w:rsid w:val="00B10B93"/>
    <w:rsid w:val="00B1217F"/>
    <w:rsid w:val="00B12533"/>
    <w:rsid w:val="00B132FA"/>
    <w:rsid w:val="00B14028"/>
    <w:rsid w:val="00B1402F"/>
    <w:rsid w:val="00B14884"/>
    <w:rsid w:val="00B148F1"/>
    <w:rsid w:val="00B17600"/>
    <w:rsid w:val="00B1796A"/>
    <w:rsid w:val="00B17A08"/>
    <w:rsid w:val="00B22B89"/>
    <w:rsid w:val="00B25816"/>
    <w:rsid w:val="00B272FD"/>
    <w:rsid w:val="00B2741A"/>
    <w:rsid w:val="00B27DFA"/>
    <w:rsid w:val="00B3105F"/>
    <w:rsid w:val="00B317BD"/>
    <w:rsid w:val="00B324C2"/>
    <w:rsid w:val="00B32851"/>
    <w:rsid w:val="00B33554"/>
    <w:rsid w:val="00B339C4"/>
    <w:rsid w:val="00B3533D"/>
    <w:rsid w:val="00B37118"/>
    <w:rsid w:val="00B3739E"/>
    <w:rsid w:val="00B3776F"/>
    <w:rsid w:val="00B40B57"/>
    <w:rsid w:val="00B411B2"/>
    <w:rsid w:val="00B41E12"/>
    <w:rsid w:val="00B42080"/>
    <w:rsid w:val="00B428A8"/>
    <w:rsid w:val="00B45D40"/>
    <w:rsid w:val="00B45EC6"/>
    <w:rsid w:val="00B47015"/>
    <w:rsid w:val="00B5073D"/>
    <w:rsid w:val="00B509BE"/>
    <w:rsid w:val="00B50D46"/>
    <w:rsid w:val="00B5120C"/>
    <w:rsid w:val="00B51FF1"/>
    <w:rsid w:val="00B520DA"/>
    <w:rsid w:val="00B52204"/>
    <w:rsid w:val="00B5230F"/>
    <w:rsid w:val="00B54FF3"/>
    <w:rsid w:val="00B55763"/>
    <w:rsid w:val="00B55B4E"/>
    <w:rsid w:val="00B603F5"/>
    <w:rsid w:val="00B60725"/>
    <w:rsid w:val="00B63875"/>
    <w:rsid w:val="00B64AF9"/>
    <w:rsid w:val="00B65150"/>
    <w:rsid w:val="00B6584E"/>
    <w:rsid w:val="00B70A26"/>
    <w:rsid w:val="00B7190E"/>
    <w:rsid w:val="00B739E5"/>
    <w:rsid w:val="00B73A6D"/>
    <w:rsid w:val="00B74927"/>
    <w:rsid w:val="00B75EDD"/>
    <w:rsid w:val="00B80EBE"/>
    <w:rsid w:val="00B8190D"/>
    <w:rsid w:val="00B820E8"/>
    <w:rsid w:val="00B82359"/>
    <w:rsid w:val="00B82E78"/>
    <w:rsid w:val="00B85AAF"/>
    <w:rsid w:val="00B865B2"/>
    <w:rsid w:val="00B872D6"/>
    <w:rsid w:val="00B90D03"/>
    <w:rsid w:val="00B90D55"/>
    <w:rsid w:val="00B927B7"/>
    <w:rsid w:val="00B93A06"/>
    <w:rsid w:val="00B9470A"/>
    <w:rsid w:val="00B94D3B"/>
    <w:rsid w:val="00B9542F"/>
    <w:rsid w:val="00B9565E"/>
    <w:rsid w:val="00B97A11"/>
    <w:rsid w:val="00BA12EB"/>
    <w:rsid w:val="00BA15A3"/>
    <w:rsid w:val="00BA70A8"/>
    <w:rsid w:val="00BA7405"/>
    <w:rsid w:val="00BA758D"/>
    <w:rsid w:val="00BB098E"/>
    <w:rsid w:val="00BB1AD9"/>
    <w:rsid w:val="00BB2B67"/>
    <w:rsid w:val="00BB32B5"/>
    <w:rsid w:val="00BB32CA"/>
    <w:rsid w:val="00BB4E85"/>
    <w:rsid w:val="00BB7353"/>
    <w:rsid w:val="00BB738F"/>
    <w:rsid w:val="00BC2867"/>
    <w:rsid w:val="00BC2DBC"/>
    <w:rsid w:val="00BC33FD"/>
    <w:rsid w:val="00BC39D8"/>
    <w:rsid w:val="00BC6A95"/>
    <w:rsid w:val="00BC7951"/>
    <w:rsid w:val="00BD1B66"/>
    <w:rsid w:val="00BD2711"/>
    <w:rsid w:val="00BD4197"/>
    <w:rsid w:val="00BD41EE"/>
    <w:rsid w:val="00BD6297"/>
    <w:rsid w:val="00BE06ED"/>
    <w:rsid w:val="00BE0A4B"/>
    <w:rsid w:val="00BE0E1E"/>
    <w:rsid w:val="00BE3E2E"/>
    <w:rsid w:val="00BE434E"/>
    <w:rsid w:val="00BE53B5"/>
    <w:rsid w:val="00BE7554"/>
    <w:rsid w:val="00BE7F15"/>
    <w:rsid w:val="00BF1798"/>
    <w:rsid w:val="00BF3935"/>
    <w:rsid w:val="00BF5B79"/>
    <w:rsid w:val="00BF69FC"/>
    <w:rsid w:val="00BF7DD7"/>
    <w:rsid w:val="00C02F5D"/>
    <w:rsid w:val="00C031ED"/>
    <w:rsid w:val="00C055A8"/>
    <w:rsid w:val="00C06811"/>
    <w:rsid w:val="00C06F52"/>
    <w:rsid w:val="00C07C86"/>
    <w:rsid w:val="00C14C27"/>
    <w:rsid w:val="00C1596F"/>
    <w:rsid w:val="00C1614F"/>
    <w:rsid w:val="00C16171"/>
    <w:rsid w:val="00C20D94"/>
    <w:rsid w:val="00C24E5F"/>
    <w:rsid w:val="00C30B6B"/>
    <w:rsid w:val="00C31159"/>
    <w:rsid w:val="00C3160E"/>
    <w:rsid w:val="00C3283E"/>
    <w:rsid w:val="00C3426C"/>
    <w:rsid w:val="00C3654E"/>
    <w:rsid w:val="00C36D27"/>
    <w:rsid w:val="00C36F73"/>
    <w:rsid w:val="00C37E62"/>
    <w:rsid w:val="00C42B18"/>
    <w:rsid w:val="00C44CF5"/>
    <w:rsid w:val="00C45456"/>
    <w:rsid w:val="00C51DF6"/>
    <w:rsid w:val="00C53690"/>
    <w:rsid w:val="00C53DA7"/>
    <w:rsid w:val="00C545DE"/>
    <w:rsid w:val="00C564B8"/>
    <w:rsid w:val="00C6127B"/>
    <w:rsid w:val="00C61CF8"/>
    <w:rsid w:val="00C62883"/>
    <w:rsid w:val="00C63586"/>
    <w:rsid w:val="00C6500E"/>
    <w:rsid w:val="00C65B3C"/>
    <w:rsid w:val="00C66031"/>
    <w:rsid w:val="00C66D0A"/>
    <w:rsid w:val="00C67ABE"/>
    <w:rsid w:val="00C67DFD"/>
    <w:rsid w:val="00C711FF"/>
    <w:rsid w:val="00C71A67"/>
    <w:rsid w:val="00C73292"/>
    <w:rsid w:val="00C7399B"/>
    <w:rsid w:val="00C73B36"/>
    <w:rsid w:val="00C74388"/>
    <w:rsid w:val="00C74D65"/>
    <w:rsid w:val="00C7777D"/>
    <w:rsid w:val="00C81469"/>
    <w:rsid w:val="00C8162F"/>
    <w:rsid w:val="00C8265A"/>
    <w:rsid w:val="00C850F9"/>
    <w:rsid w:val="00C8639F"/>
    <w:rsid w:val="00C87531"/>
    <w:rsid w:val="00C91775"/>
    <w:rsid w:val="00C91D76"/>
    <w:rsid w:val="00C92053"/>
    <w:rsid w:val="00C92094"/>
    <w:rsid w:val="00C92A02"/>
    <w:rsid w:val="00C92B3C"/>
    <w:rsid w:val="00C94822"/>
    <w:rsid w:val="00C9515E"/>
    <w:rsid w:val="00C96D89"/>
    <w:rsid w:val="00C972AF"/>
    <w:rsid w:val="00C97B2C"/>
    <w:rsid w:val="00CA1731"/>
    <w:rsid w:val="00CA2AEC"/>
    <w:rsid w:val="00CA3CA2"/>
    <w:rsid w:val="00CA415F"/>
    <w:rsid w:val="00CA52E7"/>
    <w:rsid w:val="00CA65CE"/>
    <w:rsid w:val="00CA7160"/>
    <w:rsid w:val="00CA771E"/>
    <w:rsid w:val="00CB04D4"/>
    <w:rsid w:val="00CB3DA9"/>
    <w:rsid w:val="00CB50C4"/>
    <w:rsid w:val="00CB7B6C"/>
    <w:rsid w:val="00CC18E6"/>
    <w:rsid w:val="00CC1C54"/>
    <w:rsid w:val="00CC2AA5"/>
    <w:rsid w:val="00CC3ECD"/>
    <w:rsid w:val="00CC4750"/>
    <w:rsid w:val="00CC49A5"/>
    <w:rsid w:val="00CC5674"/>
    <w:rsid w:val="00CD02C6"/>
    <w:rsid w:val="00CD0581"/>
    <w:rsid w:val="00CD12FB"/>
    <w:rsid w:val="00CD16B2"/>
    <w:rsid w:val="00CD1837"/>
    <w:rsid w:val="00CD19D9"/>
    <w:rsid w:val="00CD1B00"/>
    <w:rsid w:val="00CD2083"/>
    <w:rsid w:val="00CD37F8"/>
    <w:rsid w:val="00CD5654"/>
    <w:rsid w:val="00CD6200"/>
    <w:rsid w:val="00CD63E0"/>
    <w:rsid w:val="00CE0969"/>
    <w:rsid w:val="00CE3B97"/>
    <w:rsid w:val="00CE623A"/>
    <w:rsid w:val="00CE6848"/>
    <w:rsid w:val="00CF1517"/>
    <w:rsid w:val="00CF236F"/>
    <w:rsid w:val="00CF30DD"/>
    <w:rsid w:val="00CF3C7C"/>
    <w:rsid w:val="00CF6BEF"/>
    <w:rsid w:val="00CF6F1F"/>
    <w:rsid w:val="00CF7149"/>
    <w:rsid w:val="00D00B05"/>
    <w:rsid w:val="00D00D52"/>
    <w:rsid w:val="00D02591"/>
    <w:rsid w:val="00D0357E"/>
    <w:rsid w:val="00D069C6"/>
    <w:rsid w:val="00D07216"/>
    <w:rsid w:val="00D101B8"/>
    <w:rsid w:val="00D13208"/>
    <w:rsid w:val="00D1340A"/>
    <w:rsid w:val="00D1418A"/>
    <w:rsid w:val="00D1444B"/>
    <w:rsid w:val="00D1525C"/>
    <w:rsid w:val="00D17D99"/>
    <w:rsid w:val="00D203C3"/>
    <w:rsid w:val="00D20753"/>
    <w:rsid w:val="00D21B52"/>
    <w:rsid w:val="00D221F0"/>
    <w:rsid w:val="00D22B2F"/>
    <w:rsid w:val="00D23055"/>
    <w:rsid w:val="00D23B65"/>
    <w:rsid w:val="00D23C65"/>
    <w:rsid w:val="00D25EA3"/>
    <w:rsid w:val="00D31D2A"/>
    <w:rsid w:val="00D3311A"/>
    <w:rsid w:val="00D33EEE"/>
    <w:rsid w:val="00D349AB"/>
    <w:rsid w:val="00D3530D"/>
    <w:rsid w:val="00D35684"/>
    <w:rsid w:val="00D37AF4"/>
    <w:rsid w:val="00D37D17"/>
    <w:rsid w:val="00D37FF9"/>
    <w:rsid w:val="00D41F4B"/>
    <w:rsid w:val="00D45F54"/>
    <w:rsid w:val="00D4602E"/>
    <w:rsid w:val="00D47BF0"/>
    <w:rsid w:val="00D50E13"/>
    <w:rsid w:val="00D51A8F"/>
    <w:rsid w:val="00D51C6A"/>
    <w:rsid w:val="00D51F25"/>
    <w:rsid w:val="00D525FD"/>
    <w:rsid w:val="00D52B55"/>
    <w:rsid w:val="00D553DF"/>
    <w:rsid w:val="00D55C98"/>
    <w:rsid w:val="00D55CF4"/>
    <w:rsid w:val="00D57A9F"/>
    <w:rsid w:val="00D64421"/>
    <w:rsid w:val="00D64D46"/>
    <w:rsid w:val="00D65AAB"/>
    <w:rsid w:val="00D67A18"/>
    <w:rsid w:val="00D67F41"/>
    <w:rsid w:val="00D713F2"/>
    <w:rsid w:val="00D74CE1"/>
    <w:rsid w:val="00D74D6A"/>
    <w:rsid w:val="00D76C55"/>
    <w:rsid w:val="00D80C18"/>
    <w:rsid w:val="00D81DFA"/>
    <w:rsid w:val="00D82369"/>
    <w:rsid w:val="00D8307E"/>
    <w:rsid w:val="00D83DF0"/>
    <w:rsid w:val="00D84300"/>
    <w:rsid w:val="00D845DF"/>
    <w:rsid w:val="00D8676B"/>
    <w:rsid w:val="00D9251F"/>
    <w:rsid w:val="00D925A3"/>
    <w:rsid w:val="00D92B0F"/>
    <w:rsid w:val="00D97ED7"/>
    <w:rsid w:val="00DA1E3E"/>
    <w:rsid w:val="00DA1F81"/>
    <w:rsid w:val="00DA271F"/>
    <w:rsid w:val="00DA5FA9"/>
    <w:rsid w:val="00DA6211"/>
    <w:rsid w:val="00DA67F7"/>
    <w:rsid w:val="00DA7731"/>
    <w:rsid w:val="00DA77A4"/>
    <w:rsid w:val="00DB0CBB"/>
    <w:rsid w:val="00DB1080"/>
    <w:rsid w:val="00DB3EFB"/>
    <w:rsid w:val="00DB4B25"/>
    <w:rsid w:val="00DB5405"/>
    <w:rsid w:val="00DB5BA3"/>
    <w:rsid w:val="00DB7984"/>
    <w:rsid w:val="00DC0C57"/>
    <w:rsid w:val="00DC0FF9"/>
    <w:rsid w:val="00DC1596"/>
    <w:rsid w:val="00DC2031"/>
    <w:rsid w:val="00DC37D4"/>
    <w:rsid w:val="00DC3B54"/>
    <w:rsid w:val="00DC42F6"/>
    <w:rsid w:val="00DC490B"/>
    <w:rsid w:val="00DC6276"/>
    <w:rsid w:val="00DD10DB"/>
    <w:rsid w:val="00DD2B6F"/>
    <w:rsid w:val="00DE4C59"/>
    <w:rsid w:val="00DE4E34"/>
    <w:rsid w:val="00DE4FB6"/>
    <w:rsid w:val="00DE5069"/>
    <w:rsid w:val="00DF0D76"/>
    <w:rsid w:val="00DF5167"/>
    <w:rsid w:val="00E0177F"/>
    <w:rsid w:val="00E01BEB"/>
    <w:rsid w:val="00E02FB5"/>
    <w:rsid w:val="00E0458B"/>
    <w:rsid w:val="00E101AC"/>
    <w:rsid w:val="00E101DD"/>
    <w:rsid w:val="00E10BD6"/>
    <w:rsid w:val="00E1133E"/>
    <w:rsid w:val="00E11CA7"/>
    <w:rsid w:val="00E14866"/>
    <w:rsid w:val="00E14A98"/>
    <w:rsid w:val="00E14F6C"/>
    <w:rsid w:val="00E15002"/>
    <w:rsid w:val="00E15295"/>
    <w:rsid w:val="00E15C3F"/>
    <w:rsid w:val="00E16ED8"/>
    <w:rsid w:val="00E205B1"/>
    <w:rsid w:val="00E21093"/>
    <w:rsid w:val="00E21463"/>
    <w:rsid w:val="00E22039"/>
    <w:rsid w:val="00E238FB"/>
    <w:rsid w:val="00E2401C"/>
    <w:rsid w:val="00E244CE"/>
    <w:rsid w:val="00E25647"/>
    <w:rsid w:val="00E2625B"/>
    <w:rsid w:val="00E30200"/>
    <w:rsid w:val="00E30853"/>
    <w:rsid w:val="00E324F6"/>
    <w:rsid w:val="00E3338E"/>
    <w:rsid w:val="00E4164D"/>
    <w:rsid w:val="00E4248C"/>
    <w:rsid w:val="00E43002"/>
    <w:rsid w:val="00E43648"/>
    <w:rsid w:val="00E437B4"/>
    <w:rsid w:val="00E44B35"/>
    <w:rsid w:val="00E461CE"/>
    <w:rsid w:val="00E46651"/>
    <w:rsid w:val="00E50A5C"/>
    <w:rsid w:val="00E50EEA"/>
    <w:rsid w:val="00E52BE5"/>
    <w:rsid w:val="00E52D35"/>
    <w:rsid w:val="00E53230"/>
    <w:rsid w:val="00E53ABC"/>
    <w:rsid w:val="00E5401C"/>
    <w:rsid w:val="00E543E1"/>
    <w:rsid w:val="00E55EFD"/>
    <w:rsid w:val="00E57FF5"/>
    <w:rsid w:val="00E601B8"/>
    <w:rsid w:val="00E607B5"/>
    <w:rsid w:val="00E60F79"/>
    <w:rsid w:val="00E616EA"/>
    <w:rsid w:val="00E6247B"/>
    <w:rsid w:val="00E62528"/>
    <w:rsid w:val="00E6379D"/>
    <w:rsid w:val="00E63961"/>
    <w:rsid w:val="00E63C46"/>
    <w:rsid w:val="00E64E72"/>
    <w:rsid w:val="00E65B7C"/>
    <w:rsid w:val="00E65C5F"/>
    <w:rsid w:val="00E67023"/>
    <w:rsid w:val="00E70A22"/>
    <w:rsid w:val="00E717DB"/>
    <w:rsid w:val="00E72A33"/>
    <w:rsid w:val="00E72B91"/>
    <w:rsid w:val="00E73035"/>
    <w:rsid w:val="00E73B3C"/>
    <w:rsid w:val="00E75B09"/>
    <w:rsid w:val="00E77847"/>
    <w:rsid w:val="00E80E19"/>
    <w:rsid w:val="00E81B47"/>
    <w:rsid w:val="00E834F7"/>
    <w:rsid w:val="00E848BF"/>
    <w:rsid w:val="00E852AA"/>
    <w:rsid w:val="00E86DA2"/>
    <w:rsid w:val="00E870BA"/>
    <w:rsid w:val="00E87618"/>
    <w:rsid w:val="00E87AD0"/>
    <w:rsid w:val="00E9060B"/>
    <w:rsid w:val="00E9073D"/>
    <w:rsid w:val="00E90B66"/>
    <w:rsid w:val="00E92C24"/>
    <w:rsid w:val="00E92E26"/>
    <w:rsid w:val="00E93357"/>
    <w:rsid w:val="00E939C2"/>
    <w:rsid w:val="00E94B47"/>
    <w:rsid w:val="00E95549"/>
    <w:rsid w:val="00E96A2C"/>
    <w:rsid w:val="00EA3B0C"/>
    <w:rsid w:val="00EA5029"/>
    <w:rsid w:val="00EA57FD"/>
    <w:rsid w:val="00EB06FB"/>
    <w:rsid w:val="00EB4495"/>
    <w:rsid w:val="00EB4EDE"/>
    <w:rsid w:val="00EB6643"/>
    <w:rsid w:val="00EC24CA"/>
    <w:rsid w:val="00EC297D"/>
    <w:rsid w:val="00EC33DF"/>
    <w:rsid w:val="00EC34C5"/>
    <w:rsid w:val="00EC4C75"/>
    <w:rsid w:val="00EC614A"/>
    <w:rsid w:val="00EC623D"/>
    <w:rsid w:val="00EC705F"/>
    <w:rsid w:val="00EC739B"/>
    <w:rsid w:val="00EC7F43"/>
    <w:rsid w:val="00ED04C1"/>
    <w:rsid w:val="00ED5E4F"/>
    <w:rsid w:val="00ED6132"/>
    <w:rsid w:val="00ED6AA4"/>
    <w:rsid w:val="00EE0037"/>
    <w:rsid w:val="00EE171F"/>
    <w:rsid w:val="00EE1850"/>
    <w:rsid w:val="00EE1E3A"/>
    <w:rsid w:val="00EE2896"/>
    <w:rsid w:val="00EE2DB1"/>
    <w:rsid w:val="00EE3C7F"/>
    <w:rsid w:val="00EE552C"/>
    <w:rsid w:val="00EE771A"/>
    <w:rsid w:val="00EF2AFA"/>
    <w:rsid w:val="00EF388E"/>
    <w:rsid w:val="00EF3FA6"/>
    <w:rsid w:val="00EF4D18"/>
    <w:rsid w:val="00EF5E7E"/>
    <w:rsid w:val="00EF675E"/>
    <w:rsid w:val="00F00358"/>
    <w:rsid w:val="00F0046D"/>
    <w:rsid w:val="00F00E0F"/>
    <w:rsid w:val="00F00E3F"/>
    <w:rsid w:val="00F01628"/>
    <w:rsid w:val="00F01FA5"/>
    <w:rsid w:val="00F02284"/>
    <w:rsid w:val="00F05C78"/>
    <w:rsid w:val="00F11DA2"/>
    <w:rsid w:val="00F12B9F"/>
    <w:rsid w:val="00F13537"/>
    <w:rsid w:val="00F13C41"/>
    <w:rsid w:val="00F14E06"/>
    <w:rsid w:val="00F17032"/>
    <w:rsid w:val="00F1759F"/>
    <w:rsid w:val="00F1781F"/>
    <w:rsid w:val="00F178C9"/>
    <w:rsid w:val="00F21AFC"/>
    <w:rsid w:val="00F221F0"/>
    <w:rsid w:val="00F223AD"/>
    <w:rsid w:val="00F23C09"/>
    <w:rsid w:val="00F242F6"/>
    <w:rsid w:val="00F243CF"/>
    <w:rsid w:val="00F24606"/>
    <w:rsid w:val="00F26761"/>
    <w:rsid w:val="00F277BA"/>
    <w:rsid w:val="00F32282"/>
    <w:rsid w:val="00F3440B"/>
    <w:rsid w:val="00F347C8"/>
    <w:rsid w:val="00F34CBE"/>
    <w:rsid w:val="00F35ECD"/>
    <w:rsid w:val="00F36598"/>
    <w:rsid w:val="00F36E93"/>
    <w:rsid w:val="00F36FB3"/>
    <w:rsid w:val="00F40353"/>
    <w:rsid w:val="00F414BB"/>
    <w:rsid w:val="00F41C08"/>
    <w:rsid w:val="00F4433C"/>
    <w:rsid w:val="00F45536"/>
    <w:rsid w:val="00F45BF3"/>
    <w:rsid w:val="00F47721"/>
    <w:rsid w:val="00F47DE2"/>
    <w:rsid w:val="00F50C61"/>
    <w:rsid w:val="00F51C00"/>
    <w:rsid w:val="00F52384"/>
    <w:rsid w:val="00F5263A"/>
    <w:rsid w:val="00F5267A"/>
    <w:rsid w:val="00F52FFA"/>
    <w:rsid w:val="00F536A5"/>
    <w:rsid w:val="00F53C66"/>
    <w:rsid w:val="00F556D4"/>
    <w:rsid w:val="00F55EF1"/>
    <w:rsid w:val="00F56815"/>
    <w:rsid w:val="00F574E7"/>
    <w:rsid w:val="00F602B3"/>
    <w:rsid w:val="00F609F7"/>
    <w:rsid w:val="00F62474"/>
    <w:rsid w:val="00F629C6"/>
    <w:rsid w:val="00F62F2B"/>
    <w:rsid w:val="00F63DE8"/>
    <w:rsid w:val="00F67272"/>
    <w:rsid w:val="00F73895"/>
    <w:rsid w:val="00F754EF"/>
    <w:rsid w:val="00F7577C"/>
    <w:rsid w:val="00F7740B"/>
    <w:rsid w:val="00F8280D"/>
    <w:rsid w:val="00F83A79"/>
    <w:rsid w:val="00F83E9B"/>
    <w:rsid w:val="00F8442D"/>
    <w:rsid w:val="00F85991"/>
    <w:rsid w:val="00F860FC"/>
    <w:rsid w:val="00F90731"/>
    <w:rsid w:val="00F91D39"/>
    <w:rsid w:val="00F9220D"/>
    <w:rsid w:val="00F936B6"/>
    <w:rsid w:val="00F93B99"/>
    <w:rsid w:val="00F9596D"/>
    <w:rsid w:val="00F96B12"/>
    <w:rsid w:val="00F96E51"/>
    <w:rsid w:val="00F975F8"/>
    <w:rsid w:val="00F97970"/>
    <w:rsid w:val="00F97CB9"/>
    <w:rsid w:val="00FA1F98"/>
    <w:rsid w:val="00FA20F4"/>
    <w:rsid w:val="00FA3EB6"/>
    <w:rsid w:val="00FA5FCA"/>
    <w:rsid w:val="00FA7B4C"/>
    <w:rsid w:val="00FB1418"/>
    <w:rsid w:val="00FB2561"/>
    <w:rsid w:val="00FB4C8E"/>
    <w:rsid w:val="00FB6231"/>
    <w:rsid w:val="00FB6795"/>
    <w:rsid w:val="00FB6FCE"/>
    <w:rsid w:val="00FB735C"/>
    <w:rsid w:val="00FC01C1"/>
    <w:rsid w:val="00FC24B7"/>
    <w:rsid w:val="00FC2507"/>
    <w:rsid w:val="00FC4F91"/>
    <w:rsid w:val="00FC6B06"/>
    <w:rsid w:val="00FD1051"/>
    <w:rsid w:val="00FD259C"/>
    <w:rsid w:val="00FD26FC"/>
    <w:rsid w:val="00FD3827"/>
    <w:rsid w:val="00FD450B"/>
    <w:rsid w:val="00FD50AC"/>
    <w:rsid w:val="00FD590F"/>
    <w:rsid w:val="00FD5928"/>
    <w:rsid w:val="00FD5AA6"/>
    <w:rsid w:val="00FD6184"/>
    <w:rsid w:val="00FD7EF5"/>
    <w:rsid w:val="00FE58F7"/>
    <w:rsid w:val="00FE6B61"/>
    <w:rsid w:val="00FE7841"/>
    <w:rsid w:val="00FE7A9A"/>
    <w:rsid w:val="00FF1A13"/>
    <w:rsid w:val="00FF2E87"/>
    <w:rsid w:val="00FF5904"/>
    <w:rsid w:val="00FF5B1A"/>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customStyle="1" w:styleId="22">
    <w:name w:val="Основной текст (2)_"/>
    <w:basedOn w:val="a0"/>
    <w:link w:val="23"/>
    <w:rsid w:val="00D02591"/>
    <w:rPr>
      <w:rFonts w:ascii="Times New Roman" w:eastAsia="Times New Roman" w:hAnsi="Times New Roman" w:cs="Times New Roman"/>
      <w:sz w:val="21"/>
      <w:szCs w:val="21"/>
      <w:shd w:val="clear" w:color="auto" w:fill="FFFFFF"/>
    </w:rPr>
  </w:style>
  <w:style w:type="paragraph" w:customStyle="1" w:styleId="23">
    <w:name w:val="Основной текст (2)"/>
    <w:basedOn w:val="a"/>
    <w:link w:val="22"/>
    <w:rsid w:val="00D02591"/>
    <w:pPr>
      <w:shd w:val="clear" w:color="auto" w:fill="FFFFFF"/>
      <w:spacing w:line="0" w:lineRule="atLeast"/>
    </w:pPr>
    <w:rPr>
      <w:sz w:val="21"/>
      <w:szCs w:val="21"/>
      <w:lang w:eastAsia="en-US"/>
    </w:rPr>
  </w:style>
  <w:style w:type="character" w:customStyle="1" w:styleId="8">
    <w:name w:val="Основной текст (8)_"/>
    <w:basedOn w:val="a0"/>
    <w:link w:val="80"/>
    <w:rsid w:val="00D02591"/>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D02591"/>
    <w:pPr>
      <w:shd w:val="clear" w:color="auto" w:fill="FFFFFF"/>
      <w:spacing w:line="269" w:lineRule="exact"/>
      <w:ind w:hanging="300"/>
    </w:pPr>
    <w:rPr>
      <w:sz w:val="21"/>
      <w:szCs w:val="21"/>
      <w:lang w:eastAsia="en-US"/>
    </w:rPr>
  </w:style>
  <w:style w:type="character" w:customStyle="1" w:styleId="24">
    <w:name w:val="Подпись к картинке (2)_"/>
    <w:basedOn w:val="a0"/>
    <w:link w:val="25"/>
    <w:rsid w:val="003000F2"/>
    <w:rPr>
      <w:rFonts w:ascii="Times New Roman" w:eastAsia="Times New Roman" w:hAnsi="Times New Roman" w:cs="Times New Roman"/>
      <w:sz w:val="21"/>
      <w:szCs w:val="21"/>
      <w:shd w:val="clear" w:color="auto" w:fill="FFFFFF"/>
    </w:rPr>
  </w:style>
  <w:style w:type="paragraph" w:customStyle="1" w:styleId="25">
    <w:name w:val="Подпись к картинке (2)"/>
    <w:basedOn w:val="a"/>
    <w:link w:val="24"/>
    <w:rsid w:val="003000F2"/>
    <w:pPr>
      <w:shd w:val="clear" w:color="auto" w:fill="FFFFFF"/>
      <w:spacing w:line="0" w:lineRule="atLeast"/>
    </w:pPr>
    <w:rPr>
      <w:sz w:val="21"/>
      <w:szCs w:val="21"/>
      <w:lang w:eastAsia="en-US"/>
    </w:rPr>
  </w:style>
  <w:style w:type="character" w:customStyle="1" w:styleId="210">
    <w:name w:val="Основной текст (21)_"/>
    <w:basedOn w:val="a0"/>
    <w:link w:val="211"/>
    <w:rsid w:val="00851E98"/>
    <w:rPr>
      <w:rFonts w:ascii="Times New Roman" w:eastAsia="Times New Roman" w:hAnsi="Times New Roman" w:cs="Times New Roman"/>
      <w:sz w:val="21"/>
      <w:szCs w:val="21"/>
      <w:shd w:val="clear" w:color="auto" w:fill="FFFFFF"/>
    </w:rPr>
  </w:style>
  <w:style w:type="paragraph" w:customStyle="1" w:styleId="211">
    <w:name w:val="Основной текст (21)"/>
    <w:basedOn w:val="a"/>
    <w:link w:val="210"/>
    <w:rsid w:val="00851E98"/>
    <w:pPr>
      <w:shd w:val="clear" w:color="auto" w:fill="FFFFFF"/>
      <w:spacing w:before="360" w:after="180" w:line="250" w:lineRule="exact"/>
      <w:jc w:val="both"/>
    </w:pPr>
    <w:rPr>
      <w:sz w:val="21"/>
      <w:szCs w:val="21"/>
      <w:lang w:eastAsia="en-US"/>
    </w:rPr>
  </w:style>
  <w:style w:type="paragraph" w:customStyle="1" w:styleId="31">
    <w:name w:val="Основной текст3"/>
    <w:basedOn w:val="a"/>
    <w:rsid w:val="00601370"/>
    <w:pPr>
      <w:shd w:val="clear" w:color="auto" w:fill="FFFFFF"/>
      <w:spacing w:line="0" w:lineRule="atLeast"/>
      <w:ind w:hanging="660"/>
    </w:pPr>
    <w:rPr>
      <w:color w:val="000000"/>
      <w:sz w:val="16"/>
      <w:szCs w:val="16"/>
      <w:lang w:val="ru"/>
    </w:rPr>
  </w:style>
  <w:style w:type="character" w:customStyle="1" w:styleId="220">
    <w:name w:val="Основной текст (22)_"/>
    <w:basedOn w:val="a0"/>
    <w:link w:val="221"/>
    <w:rsid w:val="00601370"/>
    <w:rPr>
      <w:rFonts w:ascii="Times New Roman" w:eastAsia="Times New Roman" w:hAnsi="Times New Roman" w:cs="Times New Roman"/>
      <w:sz w:val="8"/>
      <w:szCs w:val="8"/>
      <w:shd w:val="clear" w:color="auto" w:fill="FFFFFF"/>
    </w:rPr>
  </w:style>
  <w:style w:type="paragraph" w:customStyle="1" w:styleId="221">
    <w:name w:val="Основной текст (22)"/>
    <w:basedOn w:val="a"/>
    <w:link w:val="220"/>
    <w:rsid w:val="00601370"/>
    <w:pPr>
      <w:shd w:val="clear" w:color="auto" w:fill="FFFFFF"/>
      <w:spacing w:line="0" w:lineRule="atLeast"/>
      <w:jc w:val="center"/>
    </w:pPr>
    <w:rPr>
      <w:sz w:val="8"/>
      <w:szCs w:val="8"/>
      <w:lang w:eastAsia="en-US"/>
    </w:rPr>
  </w:style>
  <w:style w:type="character" w:customStyle="1" w:styleId="12">
    <w:name w:val="Основной текст (12) + Полужирный"/>
    <w:basedOn w:val="a0"/>
    <w:rsid w:val="001A7723"/>
    <w:rPr>
      <w:rFonts w:ascii="Times New Roman" w:eastAsia="Times New Roman" w:hAnsi="Times New Roman" w:cs="Times New Roman"/>
      <w:b/>
      <w:bCs/>
      <w:i w:val="0"/>
      <w:iCs w:val="0"/>
      <w:smallCaps w:val="0"/>
      <w:strike w:val="0"/>
      <w:spacing w:val="0"/>
      <w:sz w:val="22"/>
      <w:szCs w:val="22"/>
    </w:rPr>
  </w:style>
  <w:style w:type="character" w:customStyle="1" w:styleId="120">
    <w:name w:val="Основной текст (12)_"/>
    <w:basedOn w:val="a0"/>
    <w:link w:val="121"/>
    <w:rsid w:val="00DC0C57"/>
    <w:rPr>
      <w:rFonts w:ascii="Times New Roman" w:eastAsia="Times New Roman" w:hAnsi="Times New Roman" w:cs="Times New Roman"/>
      <w:shd w:val="clear" w:color="auto" w:fill="FFFFFF"/>
    </w:rPr>
  </w:style>
  <w:style w:type="paragraph" w:customStyle="1" w:styleId="121">
    <w:name w:val="Основной текст (12)"/>
    <w:basedOn w:val="a"/>
    <w:link w:val="120"/>
    <w:rsid w:val="00DC0C57"/>
    <w:pPr>
      <w:shd w:val="clear" w:color="auto" w:fill="FFFFFF"/>
      <w:spacing w:before="240" w:after="240" w:line="278" w:lineRule="exact"/>
      <w:jc w:val="both"/>
    </w:pPr>
    <w:rPr>
      <w:sz w:val="22"/>
      <w:szCs w:val="22"/>
      <w:lang w:eastAsia="en-US"/>
    </w:rPr>
  </w:style>
  <w:style w:type="character" w:customStyle="1" w:styleId="13">
    <w:name w:val="Основной текст (13)_"/>
    <w:basedOn w:val="a0"/>
    <w:link w:val="130"/>
    <w:rsid w:val="00F34CBE"/>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rsid w:val="00F34CBE"/>
    <w:pPr>
      <w:shd w:val="clear" w:color="auto" w:fill="FFFFFF"/>
      <w:spacing w:after="240" w:line="278" w:lineRule="exact"/>
      <w:jc w:val="both"/>
    </w:pPr>
    <w:rPr>
      <w:sz w:val="23"/>
      <w:szCs w:val="23"/>
      <w:lang w:eastAsia="en-US"/>
    </w:rPr>
  </w:style>
  <w:style w:type="character" w:customStyle="1" w:styleId="200">
    <w:name w:val="Основной текст (20)_"/>
    <w:basedOn w:val="a0"/>
    <w:link w:val="201"/>
    <w:rsid w:val="002828C5"/>
    <w:rPr>
      <w:rFonts w:ascii="Times New Roman" w:eastAsia="Times New Roman" w:hAnsi="Times New Roman" w:cs="Times New Roman"/>
      <w:sz w:val="21"/>
      <w:szCs w:val="21"/>
      <w:shd w:val="clear" w:color="auto" w:fill="FFFFFF"/>
    </w:rPr>
  </w:style>
  <w:style w:type="paragraph" w:customStyle="1" w:styleId="201">
    <w:name w:val="Основной текст (20)"/>
    <w:basedOn w:val="a"/>
    <w:link w:val="200"/>
    <w:rsid w:val="002828C5"/>
    <w:pPr>
      <w:shd w:val="clear" w:color="auto" w:fill="FFFFFF"/>
      <w:spacing w:before="240" w:after="60" w:line="0" w:lineRule="atLeast"/>
      <w:jc w:val="both"/>
    </w:pPr>
    <w:rPr>
      <w:sz w:val="21"/>
      <w:szCs w:val="21"/>
      <w:lang w:eastAsia="en-US"/>
    </w:rPr>
  </w:style>
  <w:style w:type="paragraph" w:customStyle="1" w:styleId="122">
    <w:name w:val="Основной текст12"/>
    <w:basedOn w:val="a"/>
    <w:rsid w:val="00325671"/>
    <w:pPr>
      <w:shd w:val="clear" w:color="auto" w:fill="FFFFFF"/>
      <w:spacing w:before="300" w:line="0" w:lineRule="atLeast"/>
      <w:ind w:hanging="280"/>
    </w:pPr>
    <w:rPr>
      <w:color w:val="000000"/>
      <w:sz w:val="17"/>
      <w:szCs w:val="17"/>
      <w:lang w:val="ru"/>
    </w:rPr>
  </w:style>
  <w:style w:type="character" w:customStyle="1" w:styleId="8pt">
    <w:name w:val="Основной текст + 8 pt;Полужирный"/>
    <w:basedOn w:val="ab"/>
    <w:rsid w:val="0061263F"/>
    <w:rPr>
      <w:rFonts w:ascii="Times New Roman" w:eastAsia="Times New Roman" w:hAnsi="Times New Roman" w:cs="Times New Roman"/>
      <w:b/>
      <w:bCs/>
      <w:i w:val="0"/>
      <w:iCs w:val="0"/>
      <w:smallCaps w:val="0"/>
      <w:strike w:val="0"/>
      <w:spacing w:val="0"/>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customStyle="1" w:styleId="22">
    <w:name w:val="Основной текст (2)_"/>
    <w:basedOn w:val="a0"/>
    <w:link w:val="23"/>
    <w:rsid w:val="00D02591"/>
    <w:rPr>
      <w:rFonts w:ascii="Times New Roman" w:eastAsia="Times New Roman" w:hAnsi="Times New Roman" w:cs="Times New Roman"/>
      <w:sz w:val="21"/>
      <w:szCs w:val="21"/>
      <w:shd w:val="clear" w:color="auto" w:fill="FFFFFF"/>
    </w:rPr>
  </w:style>
  <w:style w:type="paragraph" w:customStyle="1" w:styleId="23">
    <w:name w:val="Основной текст (2)"/>
    <w:basedOn w:val="a"/>
    <w:link w:val="22"/>
    <w:rsid w:val="00D02591"/>
    <w:pPr>
      <w:shd w:val="clear" w:color="auto" w:fill="FFFFFF"/>
      <w:spacing w:line="0" w:lineRule="atLeast"/>
    </w:pPr>
    <w:rPr>
      <w:sz w:val="21"/>
      <w:szCs w:val="21"/>
      <w:lang w:eastAsia="en-US"/>
    </w:rPr>
  </w:style>
  <w:style w:type="character" w:customStyle="1" w:styleId="8">
    <w:name w:val="Основной текст (8)_"/>
    <w:basedOn w:val="a0"/>
    <w:link w:val="80"/>
    <w:rsid w:val="00D02591"/>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D02591"/>
    <w:pPr>
      <w:shd w:val="clear" w:color="auto" w:fill="FFFFFF"/>
      <w:spacing w:line="269" w:lineRule="exact"/>
      <w:ind w:hanging="300"/>
    </w:pPr>
    <w:rPr>
      <w:sz w:val="21"/>
      <w:szCs w:val="21"/>
      <w:lang w:eastAsia="en-US"/>
    </w:rPr>
  </w:style>
  <w:style w:type="character" w:customStyle="1" w:styleId="24">
    <w:name w:val="Подпись к картинке (2)_"/>
    <w:basedOn w:val="a0"/>
    <w:link w:val="25"/>
    <w:rsid w:val="003000F2"/>
    <w:rPr>
      <w:rFonts w:ascii="Times New Roman" w:eastAsia="Times New Roman" w:hAnsi="Times New Roman" w:cs="Times New Roman"/>
      <w:sz w:val="21"/>
      <w:szCs w:val="21"/>
      <w:shd w:val="clear" w:color="auto" w:fill="FFFFFF"/>
    </w:rPr>
  </w:style>
  <w:style w:type="paragraph" w:customStyle="1" w:styleId="25">
    <w:name w:val="Подпись к картинке (2)"/>
    <w:basedOn w:val="a"/>
    <w:link w:val="24"/>
    <w:rsid w:val="003000F2"/>
    <w:pPr>
      <w:shd w:val="clear" w:color="auto" w:fill="FFFFFF"/>
      <w:spacing w:line="0" w:lineRule="atLeast"/>
    </w:pPr>
    <w:rPr>
      <w:sz w:val="21"/>
      <w:szCs w:val="21"/>
      <w:lang w:eastAsia="en-US"/>
    </w:rPr>
  </w:style>
  <w:style w:type="character" w:customStyle="1" w:styleId="210">
    <w:name w:val="Основной текст (21)_"/>
    <w:basedOn w:val="a0"/>
    <w:link w:val="211"/>
    <w:rsid w:val="00851E98"/>
    <w:rPr>
      <w:rFonts w:ascii="Times New Roman" w:eastAsia="Times New Roman" w:hAnsi="Times New Roman" w:cs="Times New Roman"/>
      <w:sz w:val="21"/>
      <w:szCs w:val="21"/>
      <w:shd w:val="clear" w:color="auto" w:fill="FFFFFF"/>
    </w:rPr>
  </w:style>
  <w:style w:type="paragraph" w:customStyle="1" w:styleId="211">
    <w:name w:val="Основной текст (21)"/>
    <w:basedOn w:val="a"/>
    <w:link w:val="210"/>
    <w:rsid w:val="00851E98"/>
    <w:pPr>
      <w:shd w:val="clear" w:color="auto" w:fill="FFFFFF"/>
      <w:spacing w:before="360" w:after="180" w:line="250" w:lineRule="exact"/>
      <w:jc w:val="both"/>
    </w:pPr>
    <w:rPr>
      <w:sz w:val="21"/>
      <w:szCs w:val="21"/>
      <w:lang w:eastAsia="en-US"/>
    </w:rPr>
  </w:style>
  <w:style w:type="paragraph" w:customStyle="1" w:styleId="31">
    <w:name w:val="Основной текст3"/>
    <w:basedOn w:val="a"/>
    <w:rsid w:val="00601370"/>
    <w:pPr>
      <w:shd w:val="clear" w:color="auto" w:fill="FFFFFF"/>
      <w:spacing w:line="0" w:lineRule="atLeast"/>
      <w:ind w:hanging="660"/>
    </w:pPr>
    <w:rPr>
      <w:color w:val="000000"/>
      <w:sz w:val="16"/>
      <w:szCs w:val="16"/>
      <w:lang w:val="ru"/>
    </w:rPr>
  </w:style>
  <w:style w:type="character" w:customStyle="1" w:styleId="220">
    <w:name w:val="Основной текст (22)_"/>
    <w:basedOn w:val="a0"/>
    <w:link w:val="221"/>
    <w:rsid w:val="00601370"/>
    <w:rPr>
      <w:rFonts w:ascii="Times New Roman" w:eastAsia="Times New Roman" w:hAnsi="Times New Roman" w:cs="Times New Roman"/>
      <w:sz w:val="8"/>
      <w:szCs w:val="8"/>
      <w:shd w:val="clear" w:color="auto" w:fill="FFFFFF"/>
    </w:rPr>
  </w:style>
  <w:style w:type="paragraph" w:customStyle="1" w:styleId="221">
    <w:name w:val="Основной текст (22)"/>
    <w:basedOn w:val="a"/>
    <w:link w:val="220"/>
    <w:rsid w:val="00601370"/>
    <w:pPr>
      <w:shd w:val="clear" w:color="auto" w:fill="FFFFFF"/>
      <w:spacing w:line="0" w:lineRule="atLeast"/>
      <w:jc w:val="center"/>
    </w:pPr>
    <w:rPr>
      <w:sz w:val="8"/>
      <w:szCs w:val="8"/>
      <w:lang w:eastAsia="en-US"/>
    </w:rPr>
  </w:style>
  <w:style w:type="character" w:customStyle="1" w:styleId="12">
    <w:name w:val="Основной текст (12) + Полужирный"/>
    <w:basedOn w:val="a0"/>
    <w:rsid w:val="001A7723"/>
    <w:rPr>
      <w:rFonts w:ascii="Times New Roman" w:eastAsia="Times New Roman" w:hAnsi="Times New Roman" w:cs="Times New Roman"/>
      <w:b/>
      <w:bCs/>
      <w:i w:val="0"/>
      <w:iCs w:val="0"/>
      <w:smallCaps w:val="0"/>
      <w:strike w:val="0"/>
      <w:spacing w:val="0"/>
      <w:sz w:val="22"/>
      <w:szCs w:val="22"/>
    </w:rPr>
  </w:style>
  <w:style w:type="character" w:customStyle="1" w:styleId="120">
    <w:name w:val="Основной текст (12)_"/>
    <w:basedOn w:val="a0"/>
    <w:link w:val="121"/>
    <w:rsid w:val="00DC0C57"/>
    <w:rPr>
      <w:rFonts w:ascii="Times New Roman" w:eastAsia="Times New Roman" w:hAnsi="Times New Roman" w:cs="Times New Roman"/>
      <w:shd w:val="clear" w:color="auto" w:fill="FFFFFF"/>
    </w:rPr>
  </w:style>
  <w:style w:type="paragraph" w:customStyle="1" w:styleId="121">
    <w:name w:val="Основной текст (12)"/>
    <w:basedOn w:val="a"/>
    <w:link w:val="120"/>
    <w:rsid w:val="00DC0C57"/>
    <w:pPr>
      <w:shd w:val="clear" w:color="auto" w:fill="FFFFFF"/>
      <w:spacing w:before="240" w:after="240" w:line="278" w:lineRule="exact"/>
      <w:jc w:val="both"/>
    </w:pPr>
    <w:rPr>
      <w:sz w:val="22"/>
      <w:szCs w:val="22"/>
      <w:lang w:eastAsia="en-US"/>
    </w:rPr>
  </w:style>
  <w:style w:type="character" w:customStyle="1" w:styleId="13">
    <w:name w:val="Основной текст (13)_"/>
    <w:basedOn w:val="a0"/>
    <w:link w:val="130"/>
    <w:rsid w:val="00F34CBE"/>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rsid w:val="00F34CBE"/>
    <w:pPr>
      <w:shd w:val="clear" w:color="auto" w:fill="FFFFFF"/>
      <w:spacing w:after="240" w:line="278" w:lineRule="exact"/>
      <w:jc w:val="both"/>
    </w:pPr>
    <w:rPr>
      <w:sz w:val="23"/>
      <w:szCs w:val="23"/>
      <w:lang w:eastAsia="en-US"/>
    </w:rPr>
  </w:style>
  <w:style w:type="character" w:customStyle="1" w:styleId="200">
    <w:name w:val="Основной текст (20)_"/>
    <w:basedOn w:val="a0"/>
    <w:link w:val="201"/>
    <w:rsid w:val="002828C5"/>
    <w:rPr>
      <w:rFonts w:ascii="Times New Roman" w:eastAsia="Times New Roman" w:hAnsi="Times New Roman" w:cs="Times New Roman"/>
      <w:sz w:val="21"/>
      <w:szCs w:val="21"/>
      <w:shd w:val="clear" w:color="auto" w:fill="FFFFFF"/>
    </w:rPr>
  </w:style>
  <w:style w:type="paragraph" w:customStyle="1" w:styleId="201">
    <w:name w:val="Основной текст (20)"/>
    <w:basedOn w:val="a"/>
    <w:link w:val="200"/>
    <w:rsid w:val="002828C5"/>
    <w:pPr>
      <w:shd w:val="clear" w:color="auto" w:fill="FFFFFF"/>
      <w:spacing w:before="240" w:after="60" w:line="0" w:lineRule="atLeast"/>
      <w:jc w:val="both"/>
    </w:pPr>
    <w:rPr>
      <w:sz w:val="21"/>
      <w:szCs w:val="21"/>
      <w:lang w:eastAsia="en-US"/>
    </w:rPr>
  </w:style>
  <w:style w:type="paragraph" w:customStyle="1" w:styleId="122">
    <w:name w:val="Основной текст12"/>
    <w:basedOn w:val="a"/>
    <w:rsid w:val="00325671"/>
    <w:pPr>
      <w:shd w:val="clear" w:color="auto" w:fill="FFFFFF"/>
      <w:spacing w:before="300" w:line="0" w:lineRule="atLeast"/>
      <w:ind w:hanging="280"/>
    </w:pPr>
    <w:rPr>
      <w:color w:val="000000"/>
      <w:sz w:val="17"/>
      <w:szCs w:val="17"/>
      <w:lang w:val="ru"/>
    </w:rPr>
  </w:style>
  <w:style w:type="character" w:customStyle="1" w:styleId="8pt">
    <w:name w:val="Основной текст + 8 pt;Полужирный"/>
    <w:basedOn w:val="ab"/>
    <w:rsid w:val="0061263F"/>
    <w:rPr>
      <w:rFonts w:ascii="Times New Roman" w:eastAsia="Times New Roman" w:hAnsi="Times New Roman" w:cs="Times New Roman"/>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194465250">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docs/documents" TargetMode="External"/><Relationship Id="rId18" Type="http://schemas.openxmlformats.org/officeDocument/2006/relationships/hyperlink" Target="consultantplus://offline/ref=9612D259205870F30E935E7010E1A7AFD3DA3956C7D64611C8DB810B60B67F7C7BB1DAA2C293EEDB06A62CA0DD150AABE25D02606BK9d1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consultantplus://offline/ref=9612D259205870F30E935E7010E1A7AFD3DA3956C7D64611C8DB810B60B67F7C7BB1DAA3CB91EEDB06A62CA0DD150AABE25D02606BK9d1I" TargetMode="External"/><Relationship Id="rId2" Type="http://schemas.openxmlformats.org/officeDocument/2006/relationships/numbering" Target="numbering.xml"/><Relationship Id="rId16" Type="http://schemas.openxmlformats.org/officeDocument/2006/relationships/hyperlink" Target="consultantplus://offline/ref=9612D259205870F30E935E7010E1A7AFD3DA3956C7D64611C8DB810B60B67F7C7BB1DAA3CA98EEDB06A62CA0DD150AABE25D02606BK9d1I" TargetMode="External"/><Relationship Id="rId20" Type="http://schemas.openxmlformats.org/officeDocument/2006/relationships/hyperlink" Target="http://www.gosim-n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yperlink" Target="http://www.roseltorg.ru" TargetMode="External"/><Relationship Id="rId10" Type="http://schemas.openxmlformats.org/officeDocument/2006/relationships/hyperlink" Target="http://www.roseltorg.ru" TargetMode="External"/><Relationship Id="rId19" Type="http://schemas.openxmlformats.org/officeDocument/2006/relationships/hyperlink" Target="consultantplus://offline/ref=9612D259205870F30E935E7010E1A7AFD3DA3956C7D64611C8DB810B60B67F7C7BB1DAA4C290E78C55E92DFC994219ABE65D006677902562KBd2I" TargetMode="External"/><Relationship Id="rId4" Type="http://schemas.microsoft.com/office/2007/relationships/stylesWithEffects" Target="stylesWithEffects.xml"/><Relationship Id="rId9" Type="http://schemas.openxmlformats.org/officeDocument/2006/relationships/hyperlink" Target="http://www.gosim-no.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437B-6EBF-4CC3-AC61-AC9BBD45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3742</TotalTime>
  <Pages>10</Pages>
  <Words>5938</Words>
  <Characters>33853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Магина Е.А</cp:lastModifiedBy>
  <cp:revision>42</cp:revision>
  <cp:lastPrinted>2025-09-09T09:58:00Z</cp:lastPrinted>
  <dcterms:created xsi:type="dcterms:W3CDTF">2024-09-24T07:11:00Z</dcterms:created>
  <dcterms:modified xsi:type="dcterms:W3CDTF">2026-04-07T10:56:00Z</dcterms:modified>
</cp:coreProperties>
</file>